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A8" w:rsidRPr="00AA25D1" w:rsidRDefault="004D3FA8" w:rsidP="004D3FA8">
      <w:pPr>
        <w:tabs>
          <w:tab w:val="left" w:pos="9060"/>
        </w:tabs>
        <w:spacing w:after="0" w:line="360" w:lineRule="auto"/>
        <w:jc w:val="both"/>
        <w:rPr>
          <w:rFonts w:cstheme="minorHAnsi"/>
          <w:b/>
        </w:rPr>
      </w:pPr>
      <w:bookmarkStart w:id="0" w:name="_GoBack"/>
      <w:bookmarkEnd w:id="0"/>
      <w:r w:rsidRPr="00AA25D1">
        <w:rPr>
          <w:rFonts w:cstheme="minorHAnsi"/>
          <w:b/>
        </w:rPr>
        <w:t xml:space="preserve">CERTAMEN: </w:t>
      </w:r>
    </w:p>
    <w:p w:rsidR="004D3FA8" w:rsidRPr="00AA25D1" w:rsidRDefault="00AA25D1" w:rsidP="004D3FA8">
      <w:pPr>
        <w:tabs>
          <w:tab w:val="left" w:pos="9060"/>
        </w:tabs>
        <w:spacing w:after="0" w:line="360" w:lineRule="auto"/>
        <w:rPr>
          <w:rFonts w:cstheme="minorHAnsi"/>
          <w:b/>
          <w:i/>
          <w:color w:val="C00000"/>
        </w:rPr>
      </w:pPr>
      <w:r w:rsidRPr="00AA25D1">
        <w:rPr>
          <w:rFonts w:cstheme="minorHAnsi"/>
          <w:b/>
          <w:i/>
          <w:color w:val="C00000"/>
        </w:rPr>
        <w:t>“</w:t>
      </w:r>
      <w:r w:rsidR="004D3FA8" w:rsidRPr="00AA25D1">
        <w:rPr>
          <w:rFonts w:cstheme="minorHAnsi"/>
          <w:b/>
          <w:i/>
          <w:color w:val="C00000"/>
        </w:rPr>
        <w:t>VOCES Y SENTIDOS DE LA REFORMA UNIVERSITARIA EN EL CONTEXTO DE LA ESCUELA SECUNDARIA DEL SIGLO XXI</w:t>
      </w:r>
      <w:r w:rsidRPr="00AA25D1">
        <w:rPr>
          <w:rFonts w:cstheme="minorHAnsi"/>
          <w:b/>
          <w:i/>
          <w:color w:val="C00000"/>
        </w:rPr>
        <w:t>”</w:t>
      </w:r>
    </w:p>
    <w:p w:rsidR="004D3FA8" w:rsidRPr="00AA25D1" w:rsidRDefault="004D3FA8" w:rsidP="004D3FA8">
      <w:pPr>
        <w:spacing w:after="0" w:line="360" w:lineRule="auto"/>
        <w:jc w:val="both"/>
        <w:rPr>
          <w:rFonts w:cstheme="minorHAnsi"/>
        </w:rPr>
      </w:pPr>
    </w:p>
    <w:p w:rsidR="004D3FA8" w:rsidRPr="00AA25D1" w:rsidRDefault="004D3FA8" w:rsidP="00AA25D1">
      <w:pPr>
        <w:pStyle w:val="Prrafodelista"/>
        <w:numPr>
          <w:ilvl w:val="0"/>
          <w:numId w:val="1"/>
        </w:numPr>
        <w:spacing w:after="0" w:line="360" w:lineRule="auto"/>
        <w:ind w:left="284" w:hanging="273"/>
        <w:jc w:val="both"/>
        <w:rPr>
          <w:rFonts w:asciiTheme="minorHAnsi" w:hAnsiTheme="minorHAnsi" w:cstheme="minorHAnsi"/>
          <w:b/>
          <w:u w:val="single"/>
        </w:rPr>
      </w:pPr>
      <w:r w:rsidRPr="00AA25D1">
        <w:rPr>
          <w:rFonts w:asciiTheme="minorHAnsi" w:hAnsiTheme="minorHAnsi" w:cstheme="minorHAnsi"/>
          <w:b/>
          <w:u w:val="single"/>
        </w:rPr>
        <w:t>PRESENTACIÓN:</w:t>
      </w:r>
    </w:p>
    <w:p w:rsidR="004D3FA8" w:rsidRPr="00AA25D1" w:rsidRDefault="004D3FA8" w:rsidP="00D53EE2">
      <w:pPr>
        <w:pStyle w:val="Encabezado"/>
        <w:tabs>
          <w:tab w:val="clear" w:pos="4252"/>
          <w:tab w:val="center" w:pos="56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25D1">
        <w:rPr>
          <w:rFonts w:asciiTheme="minorHAnsi" w:hAnsiTheme="minorHAnsi" w:cstheme="minorHAnsi"/>
          <w:sz w:val="22"/>
          <w:szCs w:val="22"/>
        </w:rPr>
        <w:tab/>
      </w:r>
      <w:r w:rsidRPr="00AA25D1">
        <w:rPr>
          <w:rFonts w:asciiTheme="minorHAnsi" w:hAnsiTheme="minorHAnsi" w:cstheme="minorHAnsi"/>
          <w:sz w:val="22"/>
          <w:szCs w:val="22"/>
        </w:rPr>
        <w:tab/>
        <w:t>En el marco del</w:t>
      </w:r>
      <w:r w:rsidRPr="00AA25D1">
        <w:rPr>
          <w:rFonts w:asciiTheme="minorHAnsi" w:hAnsiTheme="minorHAnsi" w:cstheme="minorHAnsi"/>
          <w:b/>
          <w:sz w:val="22"/>
          <w:szCs w:val="22"/>
        </w:rPr>
        <w:t xml:space="preserve"> Centenario de la Reforma Universitaria 1918-2018, </w:t>
      </w:r>
      <w:r w:rsidRPr="00AA25D1">
        <w:rPr>
          <w:rFonts w:asciiTheme="minorHAnsi" w:hAnsiTheme="minorHAnsi" w:cstheme="minorHAnsi"/>
          <w:sz w:val="22"/>
          <w:szCs w:val="22"/>
        </w:rPr>
        <w:t>el Instituto de Investigaciones en  Historia Regional y Argentina “Héctor D. Arias” dependiente de la Facultad de Filosofía, Humanidades y Artes de la Universidad Nacional de San Juan, en el marco del “Programa Universitario de Investigación, Vinculación y Transferencia Educativa. Educación e Investigación Histórica. Proyección y aportes al medio educativos sanjuanino” (Res 57/17-CD), con el beneplácito del Ministerio de Educación de la Provincia de San Juan</w:t>
      </w:r>
      <w:r w:rsidR="00F867E1">
        <w:rPr>
          <w:rFonts w:asciiTheme="minorHAnsi" w:hAnsiTheme="minorHAnsi" w:cstheme="minorHAnsi"/>
          <w:sz w:val="22"/>
          <w:szCs w:val="22"/>
        </w:rPr>
        <w:t xml:space="preserve"> (Res. N° 4470 - ME)</w:t>
      </w:r>
      <w:r w:rsidRPr="00AA25D1">
        <w:rPr>
          <w:rFonts w:asciiTheme="minorHAnsi" w:hAnsiTheme="minorHAnsi" w:cstheme="minorHAnsi"/>
          <w:sz w:val="22"/>
          <w:szCs w:val="22"/>
        </w:rPr>
        <w:t xml:space="preserve">, invita a escuelas de Nivel Secundario, de gestión estatal y privada, a presentar en el certamen producciones estudiantiles de elaboración propia en torno a la diversidad de sentidos que impregnaron el movimiento reformista del 18. </w:t>
      </w:r>
    </w:p>
    <w:p w:rsidR="00D53EE2" w:rsidRPr="00AA25D1" w:rsidRDefault="00D53EE2" w:rsidP="00D53EE2">
      <w:pPr>
        <w:pStyle w:val="Encabezado"/>
        <w:tabs>
          <w:tab w:val="clear" w:pos="4252"/>
          <w:tab w:val="center" w:pos="56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D3FA8" w:rsidRPr="00AA25D1" w:rsidRDefault="004D3FA8" w:rsidP="004D3FA8">
      <w:pPr>
        <w:pStyle w:val="Encabezado"/>
        <w:numPr>
          <w:ilvl w:val="0"/>
          <w:numId w:val="1"/>
        </w:numPr>
        <w:spacing w:line="360" w:lineRule="auto"/>
        <w:ind w:left="284" w:right="-91" w:hanging="284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s-AR"/>
        </w:rPr>
      </w:pPr>
      <w:r w:rsidRPr="00AA25D1">
        <w:rPr>
          <w:rFonts w:asciiTheme="minorHAnsi" w:hAnsiTheme="minorHAnsi" w:cstheme="minorHAnsi"/>
          <w:b/>
          <w:sz w:val="22"/>
          <w:szCs w:val="22"/>
          <w:u w:val="single"/>
          <w:lang w:val="es-AR"/>
        </w:rPr>
        <w:t>PROPÓSITOS:</w:t>
      </w:r>
    </w:p>
    <w:p w:rsidR="004D3FA8" w:rsidRPr="00AA25D1" w:rsidRDefault="004D3FA8" w:rsidP="004D3FA8">
      <w:pPr>
        <w:pStyle w:val="Encabezado"/>
        <w:numPr>
          <w:ilvl w:val="0"/>
          <w:numId w:val="3"/>
        </w:numPr>
        <w:spacing w:line="360" w:lineRule="auto"/>
        <w:ind w:right="-93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AA25D1">
        <w:rPr>
          <w:rFonts w:asciiTheme="minorHAnsi" w:hAnsiTheme="minorHAnsi" w:cstheme="minorHAnsi"/>
          <w:sz w:val="22"/>
          <w:szCs w:val="22"/>
          <w:lang w:val="es-AR"/>
        </w:rPr>
        <w:t xml:space="preserve">Construir un espacio de intercambio de experiencias educativas que involucren el protagonismo de profesores y alumnos de Nivel Secundario, en torno al abordaje y </w:t>
      </w:r>
      <w:proofErr w:type="spellStart"/>
      <w:r w:rsidRPr="00AA25D1">
        <w:rPr>
          <w:rFonts w:asciiTheme="minorHAnsi" w:hAnsiTheme="minorHAnsi" w:cstheme="minorHAnsi"/>
          <w:sz w:val="22"/>
          <w:szCs w:val="22"/>
          <w:lang w:val="es-AR"/>
        </w:rPr>
        <w:t>resignificación</w:t>
      </w:r>
      <w:proofErr w:type="spellEnd"/>
      <w:r w:rsidRPr="00AA25D1">
        <w:rPr>
          <w:rFonts w:asciiTheme="minorHAnsi" w:hAnsiTheme="minorHAnsi" w:cstheme="minorHAnsi"/>
          <w:sz w:val="22"/>
          <w:szCs w:val="22"/>
          <w:lang w:val="es-AR"/>
        </w:rPr>
        <w:t xml:space="preserve"> de sentidos del movimiento reformista del ‘18 y sus presencias actuales.</w:t>
      </w:r>
    </w:p>
    <w:p w:rsidR="004D3FA8" w:rsidRPr="00AA25D1" w:rsidRDefault="004D3FA8" w:rsidP="004D3FA8">
      <w:pPr>
        <w:pStyle w:val="Encabezado"/>
        <w:numPr>
          <w:ilvl w:val="0"/>
          <w:numId w:val="3"/>
        </w:numPr>
        <w:spacing w:line="360" w:lineRule="auto"/>
        <w:ind w:right="-93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AA25D1">
        <w:rPr>
          <w:rFonts w:asciiTheme="minorHAnsi" w:hAnsiTheme="minorHAnsi" w:cstheme="minorHAnsi"/>
          <w:sz w:val="22"/>
          <w:szCs w:val="22"/>
          <w:lang w:val="es-AR"/>
        </w:rPr>
        <w:t>Reflexionar sobre el valor histórico y cultural de la reforma del ‘18 en el contexto nacional y americano como base de la pluralidad y la igualdad en la Educación Superior.</w:t>
      </w:r>
    </w:p>
    <w:p w:rsidR="004D3FA8" w:rsidRPr="00AA25D1" w:rsidRDefault="004D3FA8" w:rsidP="004D3FA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AA25D1">
        <w:rPr>
          <w:rFonts w:asciiTheme="minorHAnsi" w:hAnsiTheme="minorHAnsi" w:cstheme="minorHAnsi"/>
        </w:rPr>
        <w:t xml:space="preserve">Reconocer la importancia de posicionar a los alumnos ante la realidad social presente y pasada como instancia de aprendizaje crítico constructivo. </w:t>
      </w:r>
    </w:p>
    <w:p w:rsidR="004D3FA8" w:rsidRPr="00AA25D1" w:rsidRDefault="004D3FA8" w:rsidP="004D3FA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AA25D1">
        <w:rPr>
          <w:rFonts w:asciiTheme="minorHAnsi" w:hAnsiTheme="minorHAnsi" w:cstheme="minorHAnsi"/>
        </w:rPr>
        <w:t xml:space="preserve">Promover el protagonismo de los estudiantes de nivel secundario en la construcción de aprendizajes significativos, en torno a la comprensión </w:t>
      </w:r>
      <w:proofErr w:type="spellStart"/>
      <w:r w:rsidRPr="00AA25D1">
        <w:rPr>
          <w:rFonts w:asciiTheme="minorHAnsi" w:hAnsiTheme="minorHAnsi" w:cstheme="minorHAnsi"/>
        </w:rPr>
        <w:t>multicausal</w:t>
      </w:r>
      <w:proofErr w:type="spellEnd"/>
      <w:r w:rsidRPr="00AA25D1">
        <w:rPr>
          <w:rFonts w:asciiTheme="minorHAnsi" w:hAnsiTheme="minorHAnsi" w:cstheme="minorHAnsi"/>
        </w:rPr>
        <w:t xml:space="preserve"> del movimiento reformista del ‘18.</w:t>
      </w:r>
    </w:p>
    <w:p w:rsidR="004D3FA8" w:rsidRPr="00AA25D1" w:rsidRDefault="004D3FA8" w:rsidP="004D3FA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AA25D1">
        <w:rPr>
          <w:rFonts w:asciiTheme="minorHAnsi" w:hAnsiTheme="minorHAnsi" w:cstheme="minorHAnsi"/>
        </w:rPr>
        <w:t>Suscitar el trabajo interdisciplinario entre las distintas áreas de conocimiento en la Escuela Secundaria actual.</w:t>
      </w:r>
    </w:p>
    <w:p w:rsidR="004D3FA8" w:rsidRPr="00AA25D1" w:rsidRDefault="004D3FA8" w:rsidP="004D3FA8">
      <w:pPr>
        <w:pStyle w:val="Encabezado"/>
        <w:spacing w:line="360" w:lineRule="auto"/>
        <w:ind w:left="709" w:right="-91"/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</w:p>
    <w:p w:rsidR="004D3FA8" w:rsidRPr="00AA25D1" w:rsidRDefault="004D3FA8" w:rsidP="00D53EE2">
      <w:pPr>
        <w:pStyle w:val="Encabezado"/>
        <w:numPr>
          <w:ilvl w:val="0"/>
          <w:numId w:val="1"/>
        </w:numPr>
        <w:spacing w:line="360" w:lineRule="auto"/>
        <w:ind w:left="284" w:right="-91" w:hanging="284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s-AR"/>
        </w:rPr>
      </w:pPr>
      <w:r w:rsidRPr="00AA25D1">
        <w:rPr>
          <w:rFonts w:asciiTheme="minorHAnsi" w:hAnsiTheme="minorHAnsi" w:cstheme="minorHAnsi"/>
          <w:b/>
          <w:sz w:val="22"/>
          <w:szCs w:val="22"/>
          <w:u w:val="single"/>
          <w:lang w:val="es-AR"/>
        </w:rPr>
        <w:t>BASES DEL CONCURSO:</w:t>
      </w:r>
    </w:p>
    <w:p w:rsidR="004D3FA8" w:rsidRPr="00E657CA" w:rsidRDefault="004D3FA8" w:rsidP="004D3FA8">
      <w:pPr>
        <w:pStyle w:val="Encabezado"/>
        <w:numPr>
          <w:ilvl w:val="0"/>
          <w:numId w:val="9"/>
        </w:numPr>
        <w:spacing w:line="360" w:lineRule="auto"/>
        <w:ind w:right="-93"/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AA25D1">
        <w:rPr>
          <w:rFonts w:asciiTheme="minorHAnsi" w:hAnsiTheme="minorHAnsi" w:cstheme="minorHAnsi"/>
          <w:b/>
          <w:sz w:val="22"/>
          <w:szCs w:val="22"/>
          <w:lang w:val="es-AR"/>
        </w:rPr>
        <w:t xml:space="preserve">DESTINATARIOS: </w:t>
      </w:r>
      <w:r w:rsidRPr="00AA25D1">
        <w:rPr>
          <w:rFonts w:asciiTheme="minorHAnsi" w:hAnsiTheme="minorHAnsi" w:cstheme="minorHAnsi"/>
          <w:sz w:val="22"/>
          <w:szCs w:val="22"/>
          <w:lang w:val="es-AR"/>
        </w:rPr>
        <w:t xml:space="preserve">Alumnos que cursen el Ciclo Orientado de la Educación Secundaria de Gestión Privada o Estatal de la Provincia de San Juan; todas las Orientaciones y Espacios Curriculares. </w:t>
      </w:r>
      <w:r w:rsidRPr="003127EB">
        <w:rPr>
          <w:rFonts w:asciiTheme="minorHAnsi" w:hAnsiTheme="minorHAnsi" w:cstheme="minorHAnsi"/>
          <w:b/>
          <w:sz w:val="22"/>
          <w:szCs w:val="22"/>
          <w:lang w:val="es-AR"/>
        </w:rPr>
        <w:t>Máximo 3 estudiantes por equipo</w:t>
      </w:r>
      <w:r w:rsidR="003127EB" w:rsidRPr="003127EB">
        <w:rPr>
          <w:rFonts w:asciiTheme="minorHAnsi" w:hAnsiTheme="minorHAnsi" w:cstheme="minorHAnsi"/>
          <w:b/>
          <w:sz w:val="22"/>
          <w:szCs w:val="22"/>
          <w:lang w:val="es-AR"/>
        </w:rPr>
        <w:t xml:space="preserve"> y un docente tutor</w:t>
      </w:r>
      <w:r w:rsidRPr="00AA25D1">
        <w:rPr>
          <w:rFonts w:asciiTheme="minorHAnsi" w:hAnsiTheme="minorHAnsi" w:cstheme="minorHAnsi"/>
          <w:sz w:val="22"/>
          <w:szCs w:val="22"/>
          <w:lang w:val="es-AR"/>
        </w:rPr>
        <w:t>.</w:t>
      </w:r>
    </w:p>
    <w:p w:rsidR="00E657CA" w:rsidRPr="00AA25D1" w:rsidRDefault="00E657CA" w:rsidP="003127EB">
      <w:pPr>
        <w:pStyle w:val="Encabezado"/>
        <w:spacing w:line="360" w:lineRule="auto"/>
        <w:ind w:right="-93"/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</w:p>
    <w:p w:rsidR="004D3FA8" w:rsidRPr="00AA25D1" w:rsidRDefault="00D53EE2" w:rsidP="00CD5798">
      <w:pPr>
        <w:pStyle w:val="Encabezado"/>
        <w:numPr>
          <w:ilvl w:val="0"/>
          <w:numId w:val="9"/>
        </w:numPr>
        <w:spacing w:after="120" w:line="360" w:lineRule="auto"/>
        <w:ind w:left="714" w:right="-91" w:hanging="357"/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AA25D1">
        <w:rPr>
          <w:rFonts w:asciiTheme="minorHAnsi" w:hAnsiTheme="minorHAnsi" w:cstheme="minorHAnsi"/>
          <w:b/>
          <w:sz w:val="22"/>
          <w:szCs w:val="22"/>
          <w:lang w:val="es-AR"/>
        </w:rPr>
        <w:t>ETAPAS DE PARTICIPACION:</w:t>
      </w:r>
    </w:p>
    <w:p w:rsidR="00D53EE2" w:rsidRPr="00AA25D1" w:rsidRDefault="004D3FA8" w:rsidP="00E657CA">
      <w:pPr>
        <w:pStyle w:val="Encabezado"/>
        <w:numPr>
          <w:ilvl w:val="0"/>
          <w:numId w:val="16"/>
        </w:numPr>
        <w:tabs>
          <w:tab w:val="clear" w:pos="4252"/>
          <w:tab w:val="clear" w:pos="8504"/>
          <w:tab w:val="right" w:pos="426"/>
        </w:tabs>
        <w:spacing w:after="120"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AA25D1">
        <w:rPr>
          <w:rFonts w:asciiTheme="minorHAnsi" w:hAnsiTheme="minorHAnsi" w:cstheme="minorHAnsi"/>
          <w:sz w:val="22"/>
          <w:szCs w:val="22"/>
          <w:lang w:val="es-AR"/>
        </w:rPr>
        <w:lastRenderedPageBreak/>
        <w:t xml:space="preserve">Inscripción, enviando al  correo electrónico </w:t>
      </w:r>
      <w:hyperlink r:id="rId8" w:history="1">
        <w:r w:rsidRPr="00AA25D1">
          <w:rPr>
            <w:rStyle w:val="Hipervnculo"/>
            <w:rFonts w:asciiTheme="minorHAnsi" w:hAnsiTheme="minorHAnsi" w:cstheme="minorHAnsi"/>
            <w:sz w:val="22"/>
            <w:szCs w:val="22"/>
            <w:lang w:val="es-AR"/>
          </w:rPr>
          <w:t>concursoreformauniversitaria@gmail.com</w:t>
        </w:r>
      </w:hyperlink>
      <w:r w:rsidRPr="00AA25D1">
        <w:rPr>
          <w:rFonts w:asciiTheme="minorHAnsi" w:hAnsiTheme="minorHAnsi" w:cstheme="minorHAnsi"/>
          <w:sz w:val="22"/>
          <w:szCs w:val="22"/>
          <w:lang w:val="es-AR"/>
        </w:rPr>
        <w:t xml:space="preserve"> la ficha correspondiente hasta el </w:t>
      </w:r>
      <w:r w:rsidRPr="00AA25D1">
        <w:rPr>
          <w:rFonts w:asciiTheme="minorHAnsi" w:hAnsiTheme="minorHAnsi" w:cstheme="minorHAnsi"/>
          <w:b/>
          <w:sz w:val="22"/>
          <w:szCs w:val="22"/>
          <w:lang w:val="es-AR"/>
        </w:rPr>
        <w:t>viernes 15 de septiembre de 2018.</w:t>
      </w:r>
    </w:p>
    <w:p w:rsidR="004D3FA8" w:rsidRPr="00AA25D1" w:rsidRDefault="004D3FA8" w:rsidP="00E657CA">
      <w:pPr>
        <w:pStyle w:val="Encabezado"/>
        <w:numPr>
          <w:ilvl w:val="0"/>
          <w:numId w:val="16"/>
        </w:numPr>
        <w:tabs>
          <w:tab w:val="clear" w:pos="4252"/>
          <w:tab w:val="clear" w:pos="8504"/>
          <w:tab w:val="right" w:pos="426"/>
        </w:tabs>
        <w:spacing w:after="120"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AA25D1">
        <w:rPr>
          <w:rFonts w:asciiTheme="minorHAnsi" w:hAnsiTheme="minorHAnsi" w:cstheme="minorHAnsi"/>
          <w:sz w:val="22"/>
          <w:szCs w:val="22"/>
          <w:lang w:val="es-AR"/>
        </w:rPr>
        <w:t>El equipo de trabajo y el Docente Tutor deberán asistir a la Conferencia de Formación</w:t>
      </w:r>
      <w:r w:rsidR="00EC6A84" w:rsidRPr="00AA25D1">
        <w:rPr>
          <w:rFonts w:asciiTheme="minorHAnsi" w:hAnsiTheme="minorHAnsi" w:cstheme="minorHAnsi"/>
          <w:sz w:val="22"/>
          <w:szCs w:val="22"/>
          <w:lang w:val="es-AR"/>
        </w:rPr>
        <w:t xml:space="preserve"> día viernes</w:t>
      </w:r>
      <w:r w:rsidR="00D20111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D20111" w:rsidRPr="00D20111">
        <w:rPr>
          <w:rFonts w:asciiTheme="minorHAnsi" w:hAnsiTheme="minorHAnsi" w:cstheme="minorHAnsi"/>
          <w:b/>
          <w:sz w:val="22"/>
          <w:szCs w:val="22"/>
          <w:lang w:val="es-AR"/>
        </w:rPr>
        <w:t>5 de Octubre</w:t>
      </w:r>
      <w:r w:rsidR="00EC6A84" w:rsidRPr="00AA25D1">
        <w:rPr>
          <w:rFonts w:asciiTheme="minorHAnsi" w:hAnsiTheme="minorHAnsi" w:cstheme="minorHAnsi"/>
          <w:b/>
          <w:sz w:val="22"/>
          <w:szCs w:val="22"/>
          <w:lang w:val="es-AR"/>
        </w:rPr>
        <w:t xml:space="preserve">  de 2018</w:t>
      </w:r>
      <w:r w:rsidR="00EC6A84" w:rsidRPr="00AA25D1">
        <w:rPr>
          <w:rFonts w:asciiTheme="minorHAnsi" w:hAnsiTheme="minorHAnsi" w:cstheme="minorHAnsi"/>
          <w:sz w:val="22"/>
          <w:szCs w:val="22"/>
          <w:lang w:val="es-AR"/>
        </w:rPr>
        <w:t xml:space="preserve">  a las 18 </w:t>
      </w:r>
      <w:proofErr w:type="spellStart"/>
      <w:r w:rsidR="00EC6A84" w:rsidRPr="00AA25D1">
        <w:rPr>
          <w:rFonts w:asciiTheme="minorHAnsi" w:hAnsiTheme="minorHAnsi" w:cstheme="minorHAnsi"/>
          <w:sz w:val="22"/>
          <w:szCs w:val="22"/>
          <w:lang w:val="es-AR"/>
        </w:rPr>
        <w:t>hs</w:t>
      </w:r>
      <w:proofErr w:type="spellEnd"/>
      <w:r w:rsidR="00EC6A84" w:rsidRPr="00AA25D1">
        <w:rPr>
          <w:rFonts w:asciiTheme="minorHAnsi" w:hAnsiTheme="minorHAnsi" w:cstheme="minorHAnsi"/>
          <w:sz w:val="22"/>
          <w:szCs w:val="22"/>
          <w:lang w:val="es-AR"/>
        </w:rPr>
        <w:t>. en el edificio del IHRA –FFHA-UNSJ.</w:t>
      </w:r>
    </w:p>
    <w:p w:rsidR="00D53EE2" w:rsidRPr="00AA25D1" w:rsidRDefault="004D3FA8" w:rsidP="004D3FA8">
      <w:pPr>
        <w:pStyle w:val="Encabezado"/>
        <w:numPr>
          <w:ilvl w:val="0"/>
          <w:numId w:val="16"/>
        </w:numPr>
        <w:tabs>
          <w:tab w:val="clear" w:pos="4252"/>
          <w:tab w:val="clear" w:pos="8504"/>
          <w:tab w:val="righ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AA25D1">
        <w:rPr>
          <w:rFonts w:asciiTheme="minorHAnsi" w:hAnsiTheme="minorHAnsi" w:cstheme="minorHAnsi"/>
          <w:sz w:val="22"/>
          <w:szCs w:val="22"/>
          <w:lang w:val="es-AR"/>
        </w:rPr>
        <w:t xml:space="preserve">Luego de haber estudiado la temática los alumnos elaborarán un </w:t>
      </w:r>
      <w:r w:rsidRPr="00AA25D1">
        <w:rPr>
          <w:rFonts w:asciiTheme="minorHAnsi" w:hAnsiTheme="minorHAnsi" w:cstheme="minorHAnsi"/>
          <w:b/>
          <w:sz w:val="22"/>
          <w:szCs w:val="22"/>
          <w:lang w:val="es-AR"/>
        </w:rPr>
        <w:t>ENSAYO CRITICO – REFLEXIVO</w:t>
      </w:r>
      <w:r w:rsidRPr="00AA25D1">
        <w:rPr>
          <w:rFonts w:asciiTheme="minorHAnsi" w:hAnsiTheme="minorHAnsi" w:cstheme="minorHAnsi"/>
          <w:sz w:val="22"/>
          <w:szCs w:val="22"/>
          <w:lang w:val="es-AR"/>
        </w:rPr>
        <w:t xml:space="preserve"> que debe evidenciar lo que significó la Reforma Universitaria para la educación y para la sociedad de su momento, la proyección que ésta posee en la actualidad y hacia el futuro de la educación. </w:t>
      </w:r>
    </w:p>
    <w:p w:rsidR="004D3FA8" w:rsidRPr="00AA25D1" w:rsidRDefault="004D3FA8" w:rsidP="00E657CA">
      <w:pPr>
        <w:pStyle w:val="Encabezado"/>
        <w:tabs>
          <w:tab w:val="clear" w:pos="4252"/>
          <w:tab w:val="clear" w:pos="8504"/>
          <w:tab w:val="right" w:pos="426"/>
        </w:tabs>
        <w:spacing w:after="120" w:line="360" w:lineRule="auto"/>
        <w:ind w:left="284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AA25D1">
        <w:rPr>
          <w:rFonts w:asciiTheme="minorHAnsi" w:hAnsiTheme="minorHAnsi" w:cstheme="minorHAnsi"/>
          <w:sz w:val="22"/>
          <w:szCs w:val="22"/>
          <w:lang w:val="es-AR"/>
        </w:rPr>
        <w:t xml:space="preserve">El escrito deberá ser una producción original contar con una cantidad de 8 hojas como mínimo y 12 como máximo, incluida la bibliografía; en formato de Word, tamaño A4; Márgenes 2, 5 cm; Letra Times New </w:t>
      </w:r>
      <w:proofErr w:type="spellStart"/>
      <w:r w:rsidRPr="00AA25D1">
        <w:rPr>
          <w:rFonts w:asciiTheme="minorHAnsi" w:hAnsiTheme="minorHAnsi" w:cstheme="minorHAnsi"/>
          <w:sz w:val="22"/>
          <w:szCs w:val="22"/>
          <w:lang w:val="es-AR"/>
        </w:rPr>
        <w:t>Roman</w:t>
      </w:r>
      <w:proofErr w:type="spellEnd"/>
      <w:r w:rsidRPr="00AA25D1">
        <w:rPr>
          <w:rFonts w:asciiTheme="minorHAnsi" w:hAnsiTheme="minorHAnsi" w:cstheme="minorHAnsi"/>
          <w:sz w:val="22"/>
          <w:szCs w:val="22"/>
          <w:lang w:val="es-AR"/>
        </w:rPr>
        <w:t xml:space="preserve">, N° 11- Normal; Sangría de primera línea; Interlineado 1,5¸Texto justificado. Títulos en Negrita alineados a la izquierda. Todo precedido por carátula con datos de Institución, Dirección y número de Teléfono, Docentes y Alumnos participantes, Título inédito y original del Trabajo; en Letra Times New </w:t>
      </w:r>
      <w:proofErr w:type="spellStart"/>
      <w:r w:rsidRPr="00AA25D1">
        <w:rPr>
          <w:rFonts w:asciiTheme="minorHAnsi" w:hAnsiTheme="minorHAnsi" w:cstheme="minorHAnsi"/>
          <w:sz w:val="22"/>
          <w:szCs w:val="22"/>
          <w:lang w:val="es-AR"/>
        </w:rPr>
        <w:t>Roman</w:t>
      </w:r>
      <w:proofErr w:type="spellEnd"/>
      <w:r w:rsidRPr="00AA25D1">
        <w:rPr>
          <w:rFonts w:asciiTheme="minorHAnsi" w:hAnsiTheme="minorHAnsi" w:cstheme="minorHAnsi"/>
          <w:sz w:val="22"/>
          <w:szCs w:val="22"/>
          <w:lang w:val="es-AR"/>
        </w:rPr>
        <w:t xml:space="preserve">, N° 14- Normal, Centrado.  </w:t>
      </w:r>
    </w:p>
    <w:p w:rsidR="004D3FA8" w:rsidRPr="00AA25D1" w:rsidRDefault="004D3FA8" w:rsidP="00E657CA">
      <w:pPr>
        <w:pStyle w:val="Encabezado"/>
        <w:numPr>
          <w:ilvl w:val="0"/>
          <w:numId w:val="16"/>
        </w:numPr>
        <w:tabs>
          <w:tab w:val="clear" w:pos="4252"/>
          <w:tab w:val="clear" w:pos="8504"/>
          <w:tab w:val="right" w:pos="426"/>
        </w:tabs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AA25D1">
        <w:rPr>
          <w:rFonts w:asciiTheme="minorHAnsi" w:hAnsiTheme="minorHAnsi" w:cstheme="minorHAnsi"/>
          <w:sz w:val="22"/>
          <w:szCs w:val="22"/>
          <w:lang w:val="es-AR"/>
        </w:rPr>
        <w:t xml:space="preserve">La presentación se deberá remitir a la Secretaría del IHRA “Héctor D. Arias” de lunes a jueves de 9.00 a 12.00 </w:t>
      </w:r>
      <w:proofErr w:type="spellStart"/>
      <w:r w:rsidR="00935814">
        <w:rPr>
          <w:rFonts w:asciiTheme="minorHAnsi" w:hAnsiTheme="minorHAnsi" w:cstheme="minorHAnsi"/>
          <w:sz w:val="22"/>
          <w:szCs w:val="22"/>
          <w:lang w:val="es-AR"/>
        </w:rPr>
        <w:t>hs</w:t>
      </w:r>
      <w:proofErr w:type="spellEnd"/>
      <w:r w:rsidR="00935814">
        <w:rPr>
          <w:rFonts w:asciiTheme="minorHAnsi" w:hAnsiTheme="minorHAnsi" w:cstheme="minorHAnsi"/>
          <w:sz w:val="22"/>
          <w:szCs w:val="22"/>
          <w:lang w:val="es-AR"/>
        </w:rPr>
        <w:t xml:space="preserve">. </w:t>
      </w:r>
      <w:r w:rsidRPr="00AA25D1">
        <w:rPr>
          <w:rFonts w:asciiTheme="minorHAnsi" w:hAnsiTheme="minorHAnsi" w:cstheme="minorHAnsi"/>
          <w:sz w:val="22"/>
          <w:szCs w:val="22"/>
          <w:lang w:val="es-AR"/>
        </w:rPr>
        <w:t xml:space="preserve">en un sobre tipo madera lacrado, con los siguientes datos: Título del Certamen; Institución y Docente a cargo. En el caso de presentar más de un trabajo por Institución cada trabajo se entregará en sobre individual. Los trabajos serán depositados en una urna habilitada a tal fin hasta el día miércoles </w:t>
      </w:r>
      <w:r w:rsidRPr="00AA25D1">
        <w:rPr>
          <w:rFonts w:asciiTheme="minorHAnsi" w:hAnsiTheme="minorHAnsi" w:cstheme="minorHAnsi"/>
          <w:b/>
          <w:sz w:val="22"/>
          <w:szCs w:val="22"/>
          <w:lang w:val="es-AR"/>
        </w:rPr>
        <w:t>31 de octubre de 2018</w:t>
      </w:r>
      <w:r w:rsidRPr="00AA25D1">
        <w:rPr>
          <w:rFonts w:asciiTheme="minorHAnsi" w:hAnsiTheme="minorHAnsi" w:cstheme="minorHAnsi"/>
          <w:sz w:val="22"/>
          <w:szCs w:val="22"/>
          <w:lang w:val="es-AR"/>
        </w:rPr>
        <w:t>.</w:t>
      </w:r>
    </w:p>
    <w:p w:rsidR="004D3FA8" w:rsidRPr="00AA25D1" w:rsidRDefault="00AA25D1" w:rsidP="00E657CA">
      <w:pPr>
        <w:pStyle w:val="Encabezado"/>
        <w:numPr>
          <w:ilvl w:val="0"/>
          <w:numId w:val="16"/>
        </w:numPr>
        <w:tabs>
          <w:tab w:val="clear" w:pos="4252"/>
          <w:tab w:val="clear" w:pos="8504"/>
          <w:tab w:val="right" w:pos="426"/>
        </w:tabs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AA25D1">
        <w:rPr>
          <w:rFonts w:asciiTheme="minorHAnsi" w:hAnsiTheme="minorHAnsi" w:cstheme="minorHAnsi"/>
          <w:sz w:val="22"/>
          <w:szCs w:val="22"/>
          <w:lang w:val="es-AR"/>
        </w:rPr>
        <w:t xml:space="preserve">El Jurado </w:t>
      </w:r>
      <w:r w:rsidR="004D3FA8" w:rsidRPr="00AA25D1">
        <w:rPr>
          <w:rFonts w:asciiTheme="minorHAnsi" w:hAnsiTheme="minorHAnsi" w:cstheme="minorHAnsi"/>
          <w:sz w:val="22"/>
          <w:szCs w:val="22"/>
          <w:lang w:val="es-AR"/>
        </w:rPr>
        <w:t xml:space="preserve">realizará la evaluación de los trabajos, pronunciará su fallo y lo dará a conocer, </w:t>
      </w:r>
      <w:r w:rsidR="00EC6A84" w:rsidRPr="00AA25D1">
        <w:rPr>
          <w:rFonts w:asciiTheme="minorHAnsi" w:hAnsiTheme="minorHAnsi" w:cstheme="minorHAnsi"/>
          <w:sz w:val="22"/>
          <w:szCs w:val="22"/>
          <w:lang w:val="es-AR"/>
        </w:rPr>
        <w:t xml:space="preserve">en  la semana del  </w:t>
      </w:r>
      <w:r w:rsidR="00EC6A84" w:rsidRPr="00AA25D1">
        <w:rPr>
          <w:rFonts w:asciiTheme="minorHAnsi" w:hAnsiTheme="minorHAnsi" w:cstheme="minorHAnsi"/>
          <w:b/>
          <w:sz w:val="22"/>
          <w:szCs w:val="22"/>
          <w:lang w:val="es-AR"/>
        </w:rPr>
        <w:t>5 al 9 de noviembre</w:t>
      </w:r>
      <w:r w:rsidR="00EC6A84" w:rsidRPr="00AA25D1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CD5798">
        <w:rPr>
          <w:rFonts w:asciiTheme="minorHAnsi" w:hAnsiTheme="minorHAnsi" w:cstheme="minorHAnsi"/>
          <w:sz w:val="22"/>
          <w:szCs w:val="22"/>
          <w:lang w:val="es-AR"/>
        </w:rPr>
        <w:t>según orden de mérito</w:t>
      </w:r>
      <w:r w:rsidR="00D53EE2" w:rsidRPr="00AA25D1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4D3FA8" w:rsidRPr="00AA25D1">
        <w:rPr>
          <w:rFonts w:asciiTheme="minorHAnsi" w:hAnsiTheme="minorHAnsi" w:cstheme="minorHAnsi"/>
          <w:sz w:val="22"/>
          <w:szCs w:val="22"/>
          <w:lang w:val="es-AR"/>
        </w:rPr>
        <w:t>a las autoridades ministeriales y por su intermedio a las autoridades escolares.</w:t>
      </w:r>
    </w:p>
    <w:p w:rsidR="00AA25D1" w:rsidRPr="00AA25D1" w:rsidRDefault="004D3FA8" w:rsidP="00AA25D1">
      <w:pPr>
        <w:pStyle w:val="Encabezado"/>
        <w:numPr>
          <w:ilvl w:val="0"/>
          <w:numId w:val="16"/>
        </w:numPr>
        <w:tabs>
          <w:tab w:val="clear" w:pos="4252"/>
          <w:tab w:val="clear" w:pos="8504"/>
          <w:tab w:val="righ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AA25D1">
        <w:rPr>
          <w:rFonts w:asciiTheme="minorHAnsi" w:hAnsiTheme="minorHAnsi" w:cstheme="minorHAnsi"/>
          <w:sz w:val="22"/>
          <w:szCs w:val="22"/>
          <w:lang w:val="es-AR"/>
        </w:rPr>
        <w:tab/>
        <w:t xml:space="preserve">Premiación en acto público el </w:t>
      </w:r>
      <w:r w:rsidRPr="00AA25D1">
        <w:rPr>
          <w:rFonts w:asciiTheme="minorHAnsi" w:hAnsiTheme="minorHAnsi" w:cstheme="minorHAnsi"/>
          <w:b/>
          <w:sz w:val="22"/>
          <w:szCs w:val="22"/>
          <w:lang w:val="es-AR"/>
        </w:rPr>
        <w:t>16 de noviembre de 2018</w:t>
      </w:r>
      <w:r w:rsidRPr="00AA25D1">
        <w:rPr>
          <w:rFonts w:asciiTheme="minorHAnsi" w:hAnsiTheme="minorHAnsi" w:cstheme="minorHAnsi"/>
          <w:sz w:val="22"/>
          <w:szCs w:val="22"/>
          <w:lang w:val="es-AR"/>
        </w:rPr>
        <w:t xml:space="preserve"> como parte de los actos preparados por la UNSJ-FFHA para la conmemoración del 100 Aniversario de la Reforma Universitaria.</w:t>
      </w:r>
    </w:p>
    <w:p w:rsidR="00E657CA" w:rsidRPr="00E657CA" w:rsidRDefault="00E657CA" w:rsidP="00E657CA">
      <w:pPr>
        <w:pStyle w:val="Encabezado"/>
        <w:tabs>
          <w:tab w:val="clear" w:pos="4252"/>
          <w:tab w:val="clear" w:pos="8504"/>
          <w:tab w:val="right" w:pos="426"/>
        </w:tabs>
        <w:spacing w:line="360" w:lineRule="auto"/>
        <w:ind w:left="720"/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</w:p>
    <w:p w:rsidR="00AA25D1" w:rsidRPr="00D20111" w:rsidRDefault="004D3FA8" w:rsidP="00E657CA">
      <w:pPr>
        <w:pStyle w:val="Encabezado"/>
        <w:numPr>
          <w:ilvl w:val="0"/>
          <w:numId w:val="9"/>
        </w:numPr>
        <w:tabs>
          <w:tab w:val="clear" w:pos="4252"/>
          <w:tab w:val="clear" w:pos="8504"/>
          <w:tab w:val="right" w:pos="42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AA25D1">
        <w:rPr>
          <w:rFonts w:asciiTheme="minorHAnsi" w:hAnsiTheme="minorHAnsi" w:cstheme="minorHAnsi"/>
          <w:b/>
          <w:sz w:val="22"/>
          <w:szCs w:val="22"/>
          <w:u w:val="single"/>
        </w:rPr>
        <w:t>CRITERIOS DE EVALUACIÓN:</w:t>
      </w:r>
      <w:r w:rsidR="00AA25D1" w:rsidRPr="00AA25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A25D1" w:rsidRPr="00AA25D1">
        <w:rPr>
          <w:rFonts w:asciiTheme="minorHAnsi" w:hAnsiTheme="minorHAnsi" w:cstheme="minorHAnsi"/>
          <w:sz w:val="22"/>
          <w:szCs w:val="22"/>
        </w:rPr>
        <w:t>Profundidad en el conocimiento de la temática (Pertinencia y Originalidad); Integración de Contenidos; Fundamentación de ideas (Conclusiones propias y  Aportes); Vocabulario Específico; Redacción (Ortografía, Coherencia y Cohesión); Presentación (Estructura interna, Apego a las normas formales de presentación</w:t>
      </w:r>
      <w:r w:rsidR="00D20111">
        <w:rPr>
          <w:rFonts w:asciiTheme="minorHAnsi" w:hAnsiTheme="minorHAnsi" w:cstheme="minorHAnsi"/>
          <w:sz w:val="22"/>
          <w:szCs w:val="22"/>
        </w:rPr>
        <w:t xml:space="preserve"> especificadas en </w:t>
      </w:r>
      <w:proofErr w:type="spellStart"/>
      <w:r w:rsidR="00D20111">
        <w:rPr>
          <w:rFonts w:asciiTheme="minorHAnsi" w:hAnsiTheme="minorHAnsi" w:cstheme="minorHAnsi"/>
          <w:sz w:val="22"/>
          <w:szCs w:val="22"/>
        </w:rPr>
        <w:t>pto</w:t>
      </w:r>
      <w:proofErr w:type="spellEnd"/>
      <w:r w:rsidR="00D20111">
        <w:rPr>
          <w:rFonts w:asciiTheme="minorHAnsi" w:hAnsiTheme="minorHAnsi" w:cstheme="minorHAnsi"/>
          <w:sz w:val="22"/>
          <w:szCs w:val="22"/>
        </w:rPr>
        <w:t>. 3</w:t>
      </w:r>
      <w:r w:rsidR="00AA25D1" w:rsidRPr="00AA25D1">
        <w:rPr>
          <w:rFonts w:asciiTheme="minorHAnsi" w:hAnsiTheme="minorHAnsi" w:cstheme="minorHAnsi"/>
          <w:sz w:val="22"/>
          <w:szCs w:val="22"/>
        </w:rPr>
        <w:t>, Puntualidad).</w:t>
      </w:r>
    </w:p>
    <w:p w:rsidR="00D20111" w:rsidRPr="00E657CA" w:rsidRDefault="00D20111" w:rsidP="00D20111">
      <w:pPr>
        <w:pStyle w:val="Encabezado"/>
        <w:tabs>
          <w:tab w:val="clear" w:pos="4252"/>
          <w:tab w:val="clear" w:pos="8504"/>
          <w:tab w:val="right" w:pos="426"/>
        </w:tabs>
        <w:spacing w:line="360" w:lineRule="auto"/>
        <w:ind w:left="720"/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</w:p>
    <w:p w:rsidR="00E657CA" w:rsidRPr="00E657CA" w:rsidRDefault="00E657CA" w:rsidP="00E657CA">
      <w:pPr>
        <w:pStyle w:val="Encabezado"/>
        <w:tabs>
          <w:tab w:val="clear" w:pos="4252"/>
          <w:tab w:val="clear" w:pos="8504"/>
          <w:tab w:val="right" w:pos="426"/>
        </w:tabs>
        <w:spacing w:line="360" w:lineRule="auto"/>
        <w:ind w:left="720"/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</w:p>
    <w:p w:rsidR="004D3FA8" w:rsidRPr="00AA25D1" w:rsidRDefault="00D53EE2" w:rsidP="00AA25D1">
      <w:pPr>
        <w:pStyle w:val="Prrafodelista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A25D1">
        <w:rPr>
          <w:rFonts w:asciiTheme="minorHAnsi" w:hAnsiTheme="minorHAnsi" w:cstheme="minorHAnsi"/>
          <w:b/>
        </w:rPr>
        <w:t xml:space="preserve">FUENTES </w:t>
      </w:r>
      <w:r w:rsidR="004D3FA8" w:rsidRPr="00AA25D1">
        <w:rPr>
          <w:rFonts w:asciiTheme="minorHAnsi" w:hAnsiTheme="minorHAnsi" w:cstheme="minorHAnsi"/>
          <w:b/>
        </w:rPr>
        <w:t>SUGERIDAS:</w:t>
      </w:r>
    </w:p>
    <w:p w:rsidR="004D3FA8" w:rsidRPr="00AA25D1" w:rsidRDefault="004D3FA8" w:rsidP="004D3FA8">
      <w:pPr>
        <w:pStyle w:val="Prrafodelista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A25D1">
        <w:rPr>
          <w:rFonts w:asciiTheme="minorHAnsi" w:hAnsiTheme="minorHAnsi" w:cstheme="minorHAnsi"/>
          <w:u w:val="single"/>
        </w:rPr>
        <w:t>BIBLIOGRÁFICAS</w:t>
      </w:r>
      <w:r w:rsidRPr="00AA25D1">
        <w:rPr>
          <w:rFonts w:asciiTheme="minorHAnsi" w:hAnsiTheme="minorHAnsi" w:cstheme="minorHAnsi"/>
        </w:rPr>
        <w:t>:</w:t>
      </w:r>
    </w:p>
    <w:p w:rsidR="004D3FA8" w:rsidRPr="00AA25D1" w:rsidRDefault="004D3FA8" w:rsidP="004D3FA8">
      <w:pPr>
        <w:pStyle w:val="Prrafodelista"/>
        <w:numPr>
          <w:ilvl w:val="1"/>
          <w:numId w:val="2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</w:rPr>
      </w:pPr>
      <w:proofErr w:type="spellStart"/>
      <w:r w:rsidRPr="00AA25D1">
        <w:rPr>
          <w:rFonts w:asciiTheme="minorHAnsi" w:hAnsiTheme="minorHAnsi" w:cstheme="minorHAnsi"/>
        </w:rPr>
        <w:lastRenderedPageBreak/>
        <w:t>Ciria</w:t>
      </w:r>
      <w:proofErr w:type="spellEnd"/>
      <w:r w:rsidRPr="00AA25D1">
        <w:rPr>
          <w:rFonts w:asciiTheme="minorHAnsi" w:hAnsiTheme="minorHAnsi" w:cstheme="minorHAnsi"/>
        </w:rPr>
        <w:t xml:space="preserve">, A., </w:t>
      </w:r>
      <w:proofErr w:type="spellStart"/>
      <w:r w:rsidRPr="00AA25D1">
        <w:rPr>
          <w:rFonts w:asciiTheme="minorHAnsi" w:hAnsiTheme="minorHAnsi" w:cstheme="minorHAnsi"/>
        </w:rPr>
        <w:t>SanguinettI</w:t>
      </w:r>
      <w:proofErr w:type="spellEnd"/>
      <w:r w:rsidRPr="00AA25D1">
        <w:rPr>
          <w:rFonts w:asciiTheme="minorHAnsi" w:hAnsiTheme="minorHAnsi" w:cstheme="minorHAnsi"/>
        </w:rPr>
        <w:t>, H. (1987) La Reforma Universitaria. Buenos Aires: CEDAL, Tomos I y II.</w:t>
      </w:r>
    </w:p>
    <w:p w:rsidR="004D3FA8" w:rsidRPr="00AA25D1" w:rsidRDefault="004D3FA8" w:rsidP="004D3FA8">
      <w:pPr>
        <w:pStyle w:val="Prrafodelista"/>
        <w:numPr>
          <w:ilvl w:val="1"/>
          <w:numId w:val="2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AA25D1">
        <w:rPr>
          <w:rFonts w:asciiTheme="minorHAnsi" w:hAnsiTheme="minorHAnsi" w:cstheme="minorHAnsi"/>
        </w:rPr>
        <w:t>Del Mazo, G. (1984) La Reforma Universitaria. Buenos Aires: M.N.R.</w:t>
      </w:r>
    </w:p>
    <w:p w:rsidR="004D3FA8" w:rsidRPr="00AA25D1" w:rsidRDefault="004D3FA8" w:rsidP="004D3FA8">
      <w:pPr>
        <w:pStyle w:val="Prrafodelista"/>
        <w:numPr>
          <w:ilvl w:val="1"/>
          <w:numId w:val="2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</w:rPr>
      </w:pPr>
      <w:proofErr w:type="spellStart"/>
      <w:r w:rsidRPr="00AA25D1">
        <w:rPr>
          <w:rFonts w:asciiTheme="minorHAnsi" w:hAnsiTheme="minorHAnsi" w:cstheme="minorHAnsi"/>
        </w:rPr>
        <w:t>Rins</w:t>
      </w:r>
      <w:proofErr w:type="spellEnd"/>
      <w:r w:rsidRPr="00AA25D1">
        <w:rPr>
          <w:rFonts w:asciiTheme="minorHAnsi" w:hAnsiTheme="minorHAnsi" w:cstheme="minorHAnsi"/>
        </w:rPr>
        <w:t>, C.; Winter, M. F. (1998) La Argentina Una historia para pensar (1776-1996).</w:t>
      </w:r>
      <w:r w:rsidRPr="00AA25D1">
        <w:rPr>
          <w:rFonts w:asciiTheme="minorHAnsi" w:hAnsiTheme="minorHAnsi" w:cstheme="minorHAnsi"/>
          <w:i/>
        </w:rPr>
        <w:t xml:space="preserve"> </w:t>
      </w:r>
      <w:r w:rsidRPr="00AA25D1">
        <w:rPr>
          <w:rFonts w:asciiTheme="minorHAnsi" w:hAnsiTheme="minorHAnsi" w:cstheme="minorHAnsi"/>
        </w:rPr>
        <w:t xml:space="preserve">Buenos Aires: </w:t>
      </w:r>
      <w:proofErr w:type="spellStart"/>
      <w:r w:rsidRPr="00AA25D1">
        <w:rPr>
          <w:rFonts w:asciiTheme="minorHAnsi" w:hAnsiTheme="minorHAnsi" w:cstheme="minorHAnsi"/>
        </w:rPr>
        <w:t>Kapeluz</w:t>
      </w:r>
      <w:proofErr w:type="spellEnd"/>
      <w:r w:rsidRPr="00AA25D1">
        <w:rPr>
          <w:rFonts w:asciiTheme="minorHAnsi" w:hAnsiTheme="minorHAnsi" w:cstheme="minorHAnsi"/>
        </w:rPr>
        <w:t>.</w:t>
      </w:r>
    </w:p>
    <w:p w:rsidR="004D3FA8" w:rsidRPr="00AA25D1" w:rsidRDefault="004D3FA8" w:rsidP="004D3FA8">
      <w:pPr>
        <w:pStyle w:val="Prrafodelista"/>
        <w:numPr>
          <w:ilvl w:val="1"/>
          <w:numId w:val="2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</w:rPr>
      </w:pPr>
      <w:r w:rsidRPr="00AA25D1">
        <w:rPr>
          <w:rFonts w:asciiTheme="minorHAnsi" w:hAnsiTheme="minorHAnsi" w:cstheme="minorHAnsi"/>
        </w:rPr>
        <w:t xml:space="preserve">Romero, L. (1974) El Radicalismo. Buenos Aires: </w:t>
      </w:r>
      <w:proofErr w:type="spellStart"/>
      <w:r w:rsidRPr="00AA25D1">
        <w:rPr>
          <w:rFonts w:asciiTheme="minorHAnsi" w:hAnsiTheme="minorHAnsi" w:cstheme="minorHAnsi"/>
        </w:rPr>
        <w:t>Cepe</w:t>
      </w:r>
      <w:proofErr w:type="spellEnd"/>
      <w:r w:rsidRPr="00AA25D1">
        <w:rPr>
          <w:rFonts w:asciiTheme="minorHAnsi" w:hAnsiTheme="minorHAnsi" w:cstheme="minorHAnsi"/>
        </w:rPr>
        <w:t xml:space="preserve">. </w:t>
      </w:r>
    </w:p>
    <w:p w:rsidR="004D3FA8" w:rsidRPr="00AA25D1" w:rsidRDefault="004D3FA8" w:rsidP="004D3FA8">
      <w:pPr>
        <w:pStyle w:val="Prrafodelista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u w:val="single"/>
        </w:rPr>
      </w:pPr>
      <w:r w:rsidRPr="00AA25D1">
        <w:rPr>
          <w:rFonts w:asciiTheme="minorHAnsi" w:hAnsiTheme="minorHAnsi" w:cstheme="minorHAnsi"/>
          <w:u w:val="single"/>
        </w:rPr>
        <w:t>DOCUMENTALES</w:t>
      </w:r>
    </w:p>
    <w:p w:rsidR="004D3FA8" w:rsidRPr="00AA25D1" w:rsidRDefault="004D3FA8" w:rsidP="004D3FA8">
      <w:pPr>
        <w:pStyle w:val="Prrafodelista"/>
        <w:numPr>
          <w:ilvl w:val="0"/>
          <w:numId w:val="6"/>
        </w:numPr>
        <w:spacing w:after="0" w:line="360" w:lineRule="auto"/>
        <w:ind w:left="567" w:hanging="210"/>
        <w:contextualSpacing w:val="0"/>
        <w:jc w:val="both"/>
        <w:rPr>
          <w:rFonts w:asciiTheme="minorHAnsi" w:hAnsiTheme="minorHAnsi" w:cstheme="minorHAnsi"/>
        </w:rPr>
      </w:pPr>
      <w:r w:rsidRPr="00AA25D1">
        <w:rPr>
          <w:rFonts w:asciiTheme="minorHAnsi" w:hAnsiTheme="minorHAnsi" w:cstheme="minorHAnsi"/>
        </w:rPr>
        <w:t xml:space="preserve">Manifiesto Liminar de la Reforma Universitaria. Recuperado el 18 de noviembre de 2009, de </w:t>
      </w:r>
      <w:hyperlink r:id="rId9" w:history="1">
        <w:r w:rsidRPr="00AA25D1">
          <w:rPr>
            <w:rStyle w:val="Hipervnculo"/>
            <w:rFonts w:asciiTheme="minorHAnsi" w:hAnsiTheme="minorHAnsi" w:cstheme="minorHAnsi"/>
          </w:rPr>
          <w:t>http://es.wikisource.org/wiki/Manifiesto_Liminar</w:t>
        </w:r>
      </w:hyperlink>
      <w:r w:rsidRPr="00AA25D1">
        <w:rPr>
          <w:rFonts w:asciiTheme="minorHAnsi" w:hAnsiTheme="minorHAnsi" w:cstheme="minorHAnsi"/>
        </w:rPr>
        <w:t xml:space="preserve"> </w:t>
      </w:r>
    </w:p>
    <w:p w:rsidR="00D20111" w:rsidRPr="00D20111" w:rsidRDefault="004D3FA8" w:rsidP="00D20111">
      <w:pPr>
        <w:pStyle w:val="Prrafodelista"/>
        <w:numPr>
          <w:ilvl w:val="0"/>
          <w:numId w:val="6"/>
        </w:numPr>
        <w:spacing w:after="0" w:line="360" w:lineRule="auto"/>
        <w:ind w:left="567" w:hanging="210"/>
        <w:contextualSpacing w:val="0"/>
        <w:jc w:val="both"/>
        <w:rPr>
          <w:rFonts w:asciiTheme="minorHAnsi" w:hAnsiTheme="minorHAnsi" w:cstheme="minorHAnsi"/>
          <w:u w:val="single"/>
        </w:rPr>
      </w:pPr>
      <w:r w:rsidRPr="00D20111">
        <w:rPr>
          <w:rFonts w:asciiTheme="minorHAnsi" w:eastAsia="Times New Roman" w:hAnsiTheme="minorHAnsi" w:cstheme="minorHAnsi"/>
          <w:bCs/>
          <w:kern w:val="36"/>
          <w:lang w:eastAsia="es-AR"/>
        </w:rPr>
        <w:t xml:space="preserve">Filosofía aquí y ahora - La reforma universitaria -Temporada 7 Capítulo 4 - José Pablo </w:t>
      </w:r>
      <w:proofErr w:type="spellStart"/>
      <w:r w:rsidRPr="00D20111">
        <w:rPr>
          <w:rFonts w:asciiTheme="minorHAnsi" w:eastAsia="Times New Roman" w:hAnsiTheme="minorHAnsi" w:cstheme="minorHAnsi"/>
          <w:bCs/>
          <w:kern w:val="36"/>
          <w:lang w:eastAsia="es-AR"/>
        </w:rPr>
        <w:t>Feinmann</w:t>
      </w:r>
      <w:proofErr w:type="spellEnd"/>
      <w:r w:rsidRPr="00D20111">
        <w:rPr>
          <w:rFonts w:asciiTheme="minorHAnsi" w:eastAsia="Times New Roman" w:hAnsiTheme="minorHAnsi" w:cstheme="minorHAnsi"/>
          <w:bCs/>
          <w:kern w:val="36"/>
          <w:lang w:eastAsia="es-AR"/>
        </w:rPr>
        <w:t xml:space="preserve">: </w:t>
      </w:r>
      <w:hyperlink r:id="rId10" w:history="1">
        <w:r w:rsidRPr="00D20111">
          <w:rPr>
            <w:rStyle w:val="Hipervnculo"/>
            <w:rFonts w:asciiTheme="minorHAnsi" w:eastAsia="Times New Roman" w:hAnsiTheme="minorHAnsi" w:cstheme="minorHAnsi"/>
            <w:bCs/>
            <w:kern w:val="36"/>
            <w:lang w:eastAsia="es-AR"/>
          </w:rPr>
          <w:t>https://www.youtube.com/watch?v=mhqqsYN9tfI</w:t>
        </w:r>
      </w:hyperlink>
      <w:r w:rsidRPr="00D20111">
        <w:rPr>
          <w:rFonts w:asciiTheme="minorHAnsi" w:eastAsia="Times New Roman" w:hAnsiTheme="minorHAnsi" w:cstheme="minorHAnsi"/>
          <w:bCs/>
          <w:kern w:val="36"/>
          <w:lang w:eastAsia="es-AR"/>
        </w:rPr>
        <w:t xml:space="preserve"> </w:t>
      </w:r>
    </w:p>
    <w:p w:rsidR="004D3FA8" w:rsidRPr="00D20111" w:rsidRDefault="00842B55" w:rsidP="00D20111">
      <w:pPr>
        <w:pStyle w:val="Prrafodelista"/>
        <w:numPr>
          <w:ilvl w:val="0"/>
          <w:numId w:val="6"/>
        </w:numPr>
        <w:spacing w:after="0" w:line="360" w:lineRule="auto"/>
        <w:ind w:left="567" w:hanging="210"/>
        <w:contextualSpacing w:val="0"/>
        <w:jc w:val="both"/>
        <w:rPr>
          <w:rFonts w:asciiTheme="minorHAnsi" w:hAnsiTheme="minorHAnsi" w:cstheme="minorHAnsi"/>
          <w:u w:val="single"/>
        </w:rPr>
      </w:pPr>
      <w:hyperlink r:id="rId11" w:tgtFrame="_blank" w:history="1">
        <w:r w:rsidR="004D3FA8" w:rsidRPr="00D20111">
          <w:rPr>
            <w:rStyle w:val="Hipervnculo"/>
            <w:rFonts w:asciiTheme="minorHAnsi" w:hAnsiTheme="minorHAnsi" w:cstheme="minorHAnsi"/>
            <w:bCs/>
            <w:shd w:val="clear" w:color="auto" w:fill="FFFFFF"/>
          </w:rPr>
          <w:t>La Reforma Universitaria de 1918</w:t>
        </w:r>
      </w:hyperlink>
      <w:r w:rsidR="004D3FA8" w:rsidRPr="00D20111">
        <w:rPr>
          <w:rFonts w:asciiTheme="minorHAnsi" w:hAnsiTheme="minorHAnsi" w:cstheme="minorHAnsi"/>
          <w:shd w:val="clear" w:color="auto" w:fill="FFFFFF"/>
        </w:rPr>
        <w:t xml:space="preserve"> - Secretaría de Extensión Universitaria y Cultura de la Universidad Nacional de Entre Ríos: </w:t>
      </w:r>
      <w:r w:rsidR="004D3FA8" w:rsidRPr="00D20111">
        <w:rPr>
          <w:rFonts w:asciiTheme="minorHAnsi" w:hAnsiTheme="minorHAnsi" w:cstheme="minorHAnsi"/>
          <w:u w:val="single"/>
        </w:rPr>
        <w:t>https://www.youtube.com/watch?v=VCBndZn63Xw&amp;feature=related</w:t>
      </w:r>
    </w:p>
    <w:p w:rsidR="004D3FA8" w:rsidRPr="00AA25D1" w:rsidRDefault="004D3FA8" w:rsidP="004D3FA8">
      <w:pPr>
        <w:pStyle w:val="Encabezado"/>
        <w:numPr>
          <w:ilvl w:val="0"/>
          <w:numId w:val="15"/>
        </w:numPr>
        <w:spacing w:line="360" w:lineRule="auto"/>
        <w:ind w:left="284" w:right="-93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A25D1">
        <w:rPr>
          <w:rFonts w:asciiTheme="minorHAnsi" w:hAnsiTheme="minorHAnsi" w:cstheme="minorHAnsi"/>
          <w:sz w:val="22"/>
          <w:szCs w:val="22"/>
          <w:u w:val="single"/>
        </w:rPr>
        <w:t>WEBGRAFÍA:</w:t>
      </w:r>
    </w:p>
    <w:p w:rsidR="004D3FA8" w:rsidRPr="00AA25D1" w:rsidRDefault="004D3FA8" w:rsidP="004D3FA8">
      <w:pPr>
        <w:pStyle w:val="Encabezado"/>
        <w:numPr>
          <w:ilvl w:val="0"/>
          <w:numId w:val="6"/>
        </w:numPr>
        <w:spacing w:line="360" w:lineRule="auto"/>
        <w:ind w:left="567" w:right="-91" w:hanging="210"/>
        <w:jc w:val="both"/>
        <w:rPr>
          <w:rFonts w:asciiTheme="minorHAnsi" w:hAnsiTheme="minorHAnsi" w:cstheme="minorHAnsi"/>
          <w:sz w:val="22"/>
          <w:szCs w:val="22"/>
        </w:rPr>
      </w:pPr>
      <w:r w:rsidRPr="00AA25D1">
        <w:rPr>
          <w:rFonts w:asciiTheme="minorHAnsi" w:hAnsiTheme="minorHAnsi" w:cstheme="minorHAnsi"/>
          <w:sz w:val="22"/>
          <w:szCs w:val="22"/>
        </w:rPr>
        <w:t xml:space="preserve">Acevedo Tarazona, Álvaro (2010) A cien años de la reforma de Córdoba, 1918-2018 La época, los acontecimientos, el legado. En : </w:t>
      </w:r>
      <w:hyperlink r:id="rId12" w:history="1">
        <w:r w:rsidRPr="00AA25D1">
          <w:rPr>
            <w:rStyle w:val="Hipervnculo"/>
            <w:rFonts w:asciiTheme="minorHAnsi" w:hAnsiTheme="minorHAnsi" w:cstheme="minorHAnsi"/>
            <w:sz w:val="22"/>
            <w:szCs w:val="22"/>
          </w:rPr>
          <w:t>https://dialnet.unirioja.es/servlet/articulo?codigo=3797042</w:t>
        </w:r>
      </w:hyperlink>
    </w:p>
    <w:p w:rsidR="004D3FA8" w:rsidRPr="00AA25D1" w:rsidRDefault="004D3FA8" w:rsidP="004D3FA8">
      <w:pPr>
        <w:pStyle w:val="Encabezado"/>
        <w:numPr>
          <w:ilvl w:val="0"/>
          <w:numId w:val="6"/>
        </w:numPr>
        <w:spacing w:line="360" w:lineRule="auto"/>
        <w:ind w:left="567" w:right="-91" w:hanging="21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A25D1">
        <w:rPr>
          <w:rFonts w:asciiTheme="minorHAnsi" w:hAnsiTheme="minorHAnsi" w:cstheme="minorHAnsi"/>
          <w:sz w:val="22"/>
          <w:szCs w:val="22"/>
        </w:rPr>
        <w:t>Buchbinder</w:t>
      </w:r>
      <w:proofErr w:type="spellEnd"/>
      <w:r w:rsidRPr="00AA25D1">
        <w:rPr>
          <w:rFonts w:asciiTheme="minorHAnsi" w:hAnsiTheme="minorHAnsi" w:cstheme="minorHAnsi"/>
          <w:sz w:val="22"/>
          <w:szCs w:val="22"/>
        </w:rPr>
        <w:t xml:space="preserve">, Pablo (2005) Las universidades en la Argentina: una brevísima historia en Voces en el Fénix, Facultad de Ciencias Económicas, Universidad de Buenos Aires. En: </w:t>
      </w:r>
      <w:hyperlink r:id="rId13" w:history="1">
        <w:r w:rsidRPr="00AA25D1">
          <w:rPr>
            <w:rStyle w:val="Hipervnculo"/>
            <w:rFonts w:asciiTheme="minorHAnsi" w:hAnsiTheme="minorHAnsi" w:cstheme="minorHAnsi"/>
            <w:sz w:val="22"/>
            <w:szCs w:val="22"/>
            <w:shd w:val="clear" w:color="auto" w:fill="FFFFFF"/>
          </w:rPr>
          <w:t>http://www.vocesenelfenix.com/content/las-universidades-en-la-argentina-una-brev%C3%ADsima-historia</w:t>
        </w:r>
      </w:hyperlink>
    </w:p>
    <w:p w:rsidR="000D09DB" w:rsidRPr="00E657CA" w:rsidRDefault="004D3FA8" w:rsidP="00D53EE2">
      <w:pPr>
        <w:pStyle w:val="Encabezado"/>
        <w:numPr>
          <w:ilvl w:val="0"/>
          <w:numId w:val="6"/>
        </w:numPr>
        <w:spacing w:line="360" w:lineRule="auto"/>
        <w:ind w:left="567" w:right="-91" w:hanging="210"/>
        <w:jc w:val="both"/>
        <w:rPr>
          <w:rStyle w:val="Hipervnculo"/>
          <w:rFonts w:asciiTheme="minorHAnsi" w:hAnsiTheme="minorHAnsi" w:cstheme="minorHAnsi"/>
          <w:sz w:val="22"/>
          <w:szCs w:val="22"/>
        </w:rPr>
      </w:pPr>
      <w:r w:rsidRPr="0080308B">
        <w:rPr>
          <w:rStyle w:val="Hipervnculo"/>
          <w:rFonts w:asciiTheme="minorHAnsi" w:hAnsiTheme="minorHAnsi" w:cstheme="minorHAnsi"/>
          <w:color w:val="auto"/>
          <w:sz w:val="22"/>
          <w:szCs w:val="22"/>
          <w:u w:val="none"/>
        </w:rPr>
        <w:t xml:space="preserve">UNC. Centenario de la Reforma Universitaria (1918-2018). Línea de tiempo interactiva. En: </w:t>
      </w:r>
      <w:hyperlink r:id="rId14" w:history="1">
        <w:r w:rsidRPr="0080308B">
          <w:rPr>
            <w:rStyle w:val="Hipervnculo"/>
            <w:rFonts w:asciiTheme="minorHAnsi" w:hAnsiTheme="minorHAnsi" w:cstheme="minorHAnsi"/>
            <w:color w:val="2876F4"/>
            <w:sz w:val="22"/>
            <w:szCs w:val="22"/>
          </w:rPr>
          <w:t>https://www.unc.edu.ar/sobre-la-unc/l%C3%ADnea-de-tiempo-interactiva</w:t>
        </w:r>
      </w:hyperlink>
    </w:p>
    <w:p w:rsidR="00E657CA" w:rsidRPr="00E657CA" w:rsidRDefault="00E657CA" w:rsidP="00E657CA">
      <w:pPr>
        <w:pStyle w:val="Encabezado"/>
        <w:spacing w:line="360" w:lineRule="auto"/>
        <w:ind w:right="-91"/>
        <w:jc w:val="both"/>
        <w:rPr>
          <w:rStyle w:val="Hipervnculo"/>
          <w:rFonts w:asciiTheme="minorHAnsi" w:hAnsiTheme="minorHAnsi" w:cstheme="minorHAnsi"/>
          <w:sz w:val="22"/>
          <w:szCs w:val="22"/>
        </w:rPr>
      </w:pPr>
    </w:p>
    <w:p w:rsidR="00E657CA" w:rsidRDefault="00E657CA" w:rsidP="00E657CA">
      <w:pPr>
        <w:pStyle w:val="Encabezado"/>
        <w:spacing w:line="360" w:lineRule="auto"/>
        <w:ind w:right="-91"/>
        <w:jc w:val="both"/>
        <w:rPr>
          <w:rStyle w:val="Hipervnculo"/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6962AB" wp14:editId="5BFB39F3">
                <wp:simplePos x="0" y="0"/>
                <wp:positionH relativeFrom="column">
                  <wp:posOffset>1609724</wp:posOffset>
                </wp:positionH>
                <wp:positionV relativeFrom="paragraph">
                  <wp:posOffset>64770</wp:posOffset>
                </wp:positionV>
                <wp:extent cx="3648075" cy="1028700"/>
                <wp:effectExtent l="57150" t="57150" r="66675" b="571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0287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126.75pt;margin-top:5.1pt;width:287.25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EZkIAMAAOwGAAAOAAAAZHJzL2Uyb0RvYy54bWysVdtu2zAMfR+wfxD0vtpJ08uCukXRosOA&#10;bg2aDn1WZDkWJosepcTp/mbfsh8bJTlu0q0vxV4cXchD8pA6ObvYNIatFToNtuCjg5wzZSWU2i4L&#10;/u3h5sMpZ84LWwoDVhX8STl+cf7+3VnXTtUYajClQkYg1k27tuC19+00y5ysVSPcAbTK0mUF2AhP&#10;W1xmJYqO0BuTjfP8OOsAyxZBKufo9Dpd8vOIX1VK+ruqcsozU3DKzccvxu8ifLPzMzFdomhrLfs0&#10;xBuyaIS2FHSAuhZesBXqv6AaLREcVP5AQpNBVWmpYg1UzSh/Uc28Fq2KtRA5rh1ocv8PVn5dz5Dp&#10;knrHmRUNtWjE7om237/scmUgENS1bkp283aG/c7RMlS7qbAJv1QH20RSnwZS1cYzSYeHx5PT/OSI&#10;M0l3o3x8epJH2rNn9xad/6SgYWFRcKTwkUyxvnWeQpLp1iREc2B0eaONiZswKerKIFsL6vFiOY6u&#10;ZtV8gTKdnRzlQ8g4WME8ou4hGfsW8IC9redVcCogoas4klRVCKWtVTivy44tzArvRWjCaHJIcOE2&#10;VPxclhHye+gFIQ1ucbeH6KSy6rAM7pJ6iaJnFNDX0E/5DYL1ae6NXtb+Xi8ZanqtvkalZp6zUtMD&#10;iSYUbQfStQl6odbKPLCO0j0+GlG6fRQJYOZGJPTgGu2zMD5pYOLKPxkVEjT2XlU0eTQiqWUDe6lr&#10;QlIxfhS5cLUoVTp+ne8IGJArGo0BuwfYn5ItdiK0tw+uic3BOXXilcSS8+ARIxO1g3OjLWBKfz+6&#10;oar6yMmeGrlDTVguoHyid4mQBMu18kbTPNwK52cCSaGIdFJdf0efygC1AvoVZzXgz3+dB3sSDrrl&#10;rCPFK7j7sRKoODOfLUnKx9FkEiQybiZHJ2Pa4O7NYvfGrporoAdHskHZxWWw92a7rBCaRxLnyxCV&#10;roSVFLvg0uN2c+WTEpO8S3V5Gc1IFlvhb+28lQE8sBpewsPmUWDbD5onbfkKW3UU0xc6kWyDp4XL&#10;lYdKRxF55rXnmyQ1PqH+YQTN3t1Hq+c/qfM/AAAA//8DAFBLAwQUAAYACAAAACEAzy9OqN8AAAAK&#10;AQAADwAAAGRycy9kb3ducmV2LnhtbEyPzU7DMBCE70i8g7VI3KgTo0AIcaoKyoEjBVVwc2PnR43X&#10;ru224e1ZTnDcmU+zM/VythM7mRBHhxLyRQbMYOv0iL2Ej/eXmxJYTAq1mhwaCd8mwrK5vKhVpd0Z&#10;38xpk3pGIRgrJWFIyVecx3YwVsWF8wbJ61ywKtEZeq6DOlO4nbjIsjtu1Yj0YVDePA2m3W+OVsLh&#10;eZuvHl59l3+t1SF0e7/efhZSXl/Nq0dgyczpD4bf+lQdGuq0c0fUkU0SRHFbEEpGJoARUIqSxu1I&#10;uBcCeFPz/xOaHwAAAP//AwBQSwECLQAUAAYACAAAACEAtoM4kv4AAADhAQAAEwAAAAAAAAAAAAAA&#10;AAAAAAAAW0NvbnRlbnRfVHlwZXNdLnhtbFBLAQItABQABgAIAAAAIQA4/SH/1gAAAJQBAAALAAAA&#10;AAAAAAAAAAAAAC8BAABfcmVscy8ucmVsc1BLAQItABQABgAIAAAAIQCt2EZkIAMAAOwGAAAOAAAA&#10;AAAAAAAAAAAAAC4CAABkcnMvZTJvRG9jLnhtbFBLAQItABQABgAIAAAAIQDPL06o3wAAAAoBAAAP&#10;AAAAAAAAAAAAAAAAAHoFAABkcnMvZG93bnJldi54bWxQSwUGAAAAAAQABADzAAAAhgYAAAAA&#10;" fillcolor="#c4bc96 [2414]" strokecolor="#938953 [1614]" strokeweight="2pt"/>
            </w:pict>
          </mc:Fallback>
        </mc:AlternateContent>
      </w:r>
    </w:p>
    <w:p w:rsidR="00D20111" w:rsidRDefault="00E657CA" w:rsidP="00D20111">
      <w:pPr>
        <w:pStyle w:val="Encabezado"/>
        <w:spacing w:line="360" w:lineRule="auto"/>
        <w:ind w:right="-91"/>
        <w:jc w:val="center"/>
        <w:rPr>
          <w:rStyle w:val="Hipervnculo"/>
          <w:rFonts w:asciiTheme="majorHAnsi" w:hAnsiTheme="majorHAnsi" w:cstheme="minorHAnsi"/>
          <w:b/>
          <w:color w:val="auto"/>
          <w:sz w:val="28"/>
          <w:szCs w:val="28"/>
          <w:u w:val="none"/>
        </w:rPr>
      </w:pPr>
      <w:r w:rsidRPr="00E657CA">
        <w:rPr>
          <w:rStyle w:val="Hipervnculo"/>
          <w:rFonts w:asciiTheme="majorHAnsi" w:hAnsiTheme="majorHAnsi" w:cstheme="minorHAnsi"/>
          <w:b/>
          <w:color w:val="auto"/>
          <w:sz w:val="28"/>
          <w:szCs w:val="28"/>
          <w:u w:val="none"/>
        </w:rPr>
        <w:t>MAYOR INFORMACION Y CONSULTAS:</w:t>
      </w:r>
    </w:p>
    <w:p w:rsidR="00E657CA" w:rsidRPr="00E657CA" w:rsidRDefault="00842B55" w:rsidP="00D20111">
      <w:pPr>
        <w:pStyle w:val="Encabezado"/>
        <w:spacing w:line="360" w:lineRule="auto"/>
        <w:ind w:right="-91"/>
        <w:jc w:val="center"/>
        <w:rPr>
          <w:rFonts w:asciiTheme="majorHAnsi" w:hAnsiTheme="majorHAnsi" w:cstheme="minorHAnsi"/>
          <w:b/>
          <w:sz w:val="28"/>
          <w:szCs w:val="28"/>
        </w:rPr>
      </w:pPr>
      <w:hyperlink r:id="rId15" w:history="1">
        <w:r w:rsidR="00E657CA" w:rsidRPr="00E657CA">
          <w:rPr>
            <w:rStyle w:val="Hipervnculo"/>
            <w:rFonts w:asciiTheme="majorHAnsi" w:hAnsiTheme="majorHAnsi" w:cstheme="minorHAnsi"/>
            <w:color w:val="auto"/>
            <w:sz w:val="28"/>
            <w:szCs w:val="28"/>
            <w:lang w:val="es-AR"/>
          </w:rPr>
          <w:t>concursoreformauniversitaria@gmail.com</w:t>
        </w:r>
      </w:hyperlink>
    </w:p>
    <w:sectPr w:rsidR="00E657CA" w:rsidRPr="00E657CA" w:rsidSect="00530E45">
      <w:headerReference w:type="default" r:id="rId16"/>
      <w:footerReference w:type="defaul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B55" w:rsidRDefault="00842B55" w:rsidP="004D3FA8">
      <w:pPr>
        <w:spacing w:after="0" w:line="240" w:lineRule="auto"/>
      </w:pPr>
      <w:r>
        <w:separator/>
      </w:r>
    </w:p>
  </w:endnote>
  <w:endnote w:type="continuationSeparator" w:id="0">
    <w:p w:rsidR="00842B55" w:rsidRDefault="00842B55" w:rsidP="004D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662084"/>
      <w:docPartObj>
        <w:docPartGallery w:val="Page Numbers (Bottom of Page)"/>
        <w:docPartUnique/>
      </w:docPartObj>
    </w:sdtPr>
    <w:sdtEndPr/>
    <w:sdtContent>
      <w:p w:rsidR="00B74DA0" w:rsidRDefault="00765A6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BD5" w:rsidRPr="002C7BD5">
          <w:rPr>
            <w:noProof/>
            <w:lang w:val="es-ES"/>
          </w:rPr>
          <w:t>3</w:t>
        </w:r>
        <w:r>
          <w:fldChar w:fldCharType="end"/>
        </w:r>
      </w:p>
    </w:sdtContent>
  </w:sdt>
  <w:p w:rsidR="00B74DA0" w:rsidRDefault="00842B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B55" w:rsidRDefault="00842B55" w:rsidP="004D3FA8">
      <w:pPr>
        <w:spacing w:after="0" w:line="240" w:lineRule="auto"/>
      </w:pPr>
      <w:r>
        <w:separator/>
      </w:r>
    </w:p>
  </w:footnote>
  <w:footnote w:type="continuationSeparator" w:id="0">
    <w:p w:rsidR="00842B55" w:rsidRDefault="00842B55" w:rsidP="004D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DA0" w:rsidRDefault="00765A6F" w:rsidP="00FA4A6E">
    <w:pPr>
      <w:pStyle w:val="Encabezado"/>
      <w:jc w:val="center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10EB90DE" wp14:editId="38213C83">
          <wp:simplePos x="0" y="0"/>
          <wp:positionH relativeFrom="column">
            <wp:posOffset>5838825</wp:posOffset>
          </wp:positionH>
          <wp:positionV relativeFrom="paragraph">
            <wp:posOffset>-78105</wp:posOffset>
          </wp:positionV>
          <wp:extent cx="673735" cy="685800"/>
          <wp:effectExtent l="0" t="0" r="0" b="0"/>
          <wp:wrapTight wrapText="bothSides">
            <wp:wrapPolygon edited="0">
              <wp:start x="0" y="0"/>
              <wp:lineTo x="0" y="21000"/>
              <wp:lineTo x="20765" y="21000"/>
              <wp:lineTo x="20765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6E1B3957" wp14:editId="2573B0F3">
          <wp:simplePos x="0" y="0"/>
          <wp:positionH relativeFrom="column">
            <wp:posOffset>1238250</wp:posOffset>
          </wp:positionH>
          <wp:positionV relativeFrom="paragraph">
            <wp:posOffset>-87630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625814F2" wp14:editId="68286A5E">
          <wp:simplePos x="0" y="0"/>
          <wp:positionH relativeFrom="column">
            <wp:posOffset>161925</wp:posOffset>
          </wp:positionH>
          <wp:positionV relativeFrom="paragraph">
            <wp:posOffset>-78105</wp:posOffset>
          </wp:positionV>
          <wp:extent cx="628650" cy="628650"/>
          <wp:effectExtent l="0" t="0" r="0" b="0"/>
          <wp:wrapTight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Universidad Nacional de San Juan</w:t>
    </w:r>
  </w:p>
  <w:p w:rsidR="00B74DA0" w:rsidRDefault="00765A6F" w:rsidP="00FA4A6E">
    <w:pPr>
      <w:pStyle w:val="Encabezado"/>
      <w:jc w:val="center"/>
    </w:pPr>
    <w:r>
      <w:t>Facultad de Filosofía, Humanidades y Artes</w:t>
    </w:r>
  </w:p>
  <w:p w:rsidR="00B74DA0" w:rsidRDefault="00765A6F" w:rsidP="00FA4A6E">
    <w:pPr>
      <w:pStyle w:val="Encabezado"/>
      <w:jc w:val="center"/>
    </w:pPr>
    <w:r>
      <w:t>Instituto de Investigación en Historia</w:t>
    </w:r>
  </w:p>
  <w:p w:rsidR="00B74DA0" w:rsidRDefault="002C7BD5" w:rsidP="00FA4A6E">
    <w:pPr>
      <w:pStyle w:val="Encabezado"/>
      <w:jc w:val="center"/>
    </w:pPr>
    <w:r>
      <w:t>Regional y Argentina ‘’</w:t>
    </w:r>
    <w:r w:rsidR="00765A6F">
      <w:t>Héctor D. Arias’’</w:t>
    </w:r>
  </w:p>
  <w:p w:rsidR="00B0411E" w:rsidRDefault="00765A6F" w:rsidP="00B0411E">
    <w:pPr>
      <w:pStyle w:val="Encabezado"/>
      <w:jc w:val="center"/>
    </w:pPr>
    <w:r>
      <w:t>Programa Universitario de Investigación, Vinculación y Transferencia Educativa.</w:t>
    </w:r>
  </w:p>
  <w:p w:rsidR="00281243" w:rsidRPr="002C7BD5" w:rsidRDefault="00765A6F" w:rsidP="002C7BD5">
    <w:pPr>
      <w:pStyle w:val="Encabezado"/>
      <w:jc w:val="center"/>
    </w:pPr>
    <w:r>
      <w:t>Educación e Investigación Histórica. Proyección y aportes al medio educativos sanjuanino (Res 57/17-CD)</w:t>
    </w:r>
  </w:p>
  <w:p w:rsidR="00B74DA0" w:rsidRDefault="00842B55" w:rsidP="003C0A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19B9"/>
    <w:multiLevelType w:val="hybridMultilevel"/>
    <w:tmpl w:val="A894C4DA"/>
    <w:lvl w:ilvl="0" w:tplc="FB24419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C20FF"/>
    <w:multiLevelType w:val="hybridMultilevel"/>
    <w:tmpl w:val="B7A4C70A"/>
    <w:lvl w:ilvl="0" w:tplc="8C5411B6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85510"/>
    <w:multiLevelType w:val="hybridMultilevel"/>
    <w:tmpl w:val="BB8470F0"/>
    <w:lvl w:ilvl="0" w:tplc="D19ABEBE">
      <w:start w:val="1"/>
      <w:numFmt w:val="bullet"/>
      <w:lvlText w:val="♦"/>
      <w:lvlJc w:val="left"/>
      <w:pPr>
        <w:ind w:left="720" w:hanging="360"/>
      </w:pPr>
      <w:rPr>
        <w:rFonts w:ascii="Franklin Gothic Book" w:hAnsi="Franklin Gothic Book" w:hint="default"/>
        <w:color w:val="auto"/>
        <w:sz w:val="20"/>
        <w:szCs w:val="2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75A19"/>
    <w:multiLevelType w:val="hybridMultilevel"/>
    <w:tmpl w:val="DFBCE902"/>
    <w:lvl w:ilvl="0" w:tplc="A214788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8A7C495A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C0688"/>
    <w:multiLevelType w:val="hybridMultilevel"/>
    <w:tmpl w:val="A9128C58"/>
    <w:lvl w:ilvl="0" w:tplc="FD647F2E">
      <w:start w:val="4"/>
      <w:numFmt w:val="lowerRoman"/>
      <w:lvlText w:val="%1-"/>
      <w:lvlJc w:val="left"/>
      <w:pPr>
        <w:ind w:left="1080" w:hanging="72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D0499"/>
    <w:multiLevelType w:val="hybridMultilevel"/>
    <w:tmpl w:val="724C3256"/>
    <w:lvl w:ilvl="0" w:tplc="2592D2BE">
      <w:start w:val="1"/>
      <w:numFmt w:val="decimal"/>
      <w:lvlText w:val="%1)"/>
      <w:lvlJc w:val="left"/>
      <w:pPr>
        <w:ind w:left="1085" w:hanging="6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505" w:hanging="360"/>
      </w:pPr>
    </w:lvl>
    <w:lvl w:ilvl="2" w:tplc="2C0A001B" w:tentative="1">
      <w:start w:val="1"/>
      <w:numFmt w:val="lowerRoman"/>
      <w:lvlText w:val="%3."/>
      <w:lvlJc w:val="right"/>
      <w:pPr>
        <w:ind w:left="2225" w:hanging="180"/>
      </w:pPr>
    </w:lvl>
    <w:lvl w:ilvl="3" w:tplc="2C0A000F" w:tentative="1">
      <w:start w:val="1"/>
      <w:numFmt w:val="decimal"/>
      <w:lvlText w:val="%4."/>
      <w:lvlJc w:val="left"/>
      <w:pPr>
        <w:ind w:left="2945" w:hanging="360"/>
      </w:pPr>
    </w:lvl>
    <w:lvl w:ilvl="4" w:tplc="2C0A0019" w:tentative="1">
      <w:start w:val="1"/>
      <w:numFmt w:val="lowerLetter"/>
      <w:lvlText w:val="%5."/>
      <w:lvlJc w:val="left"/>
      <w:pPr>
        <w:ind w:left="3665" w:hanging="360"/>
      </w:pPr>
    </w:lvl>
    <w:lvl w:ilvl="5" w:tplc="2C0A001B" w:tentative="1">
      <w:start w:val="1"/>
      <w:numFmt w:val="lowerRoman"/>
      <w:lvlText w:val="%6."/>
      <w:lvlJc w:val="right"/>
      <w:pPr>
        <w:ind w:left="4385" w:hanging="180"/>
      </w:pPr>
    </w:lvl>
    <w:lvl w:ilvl="6" w:tplc="2C0A000F" w:tentative="1">
      <w:start w:val="1"/>
      <w:numFmt w:val="decimal"/>
      <w:lvlText w:val="%7."/>
      <w:lvlJc w:val="left"/>
      <w:pPr>
        <w:ind w:left="5105" w:hanging="360"/>
      </w:pPr>
    </w:lvl>
    <w:lvl w:ilvl="7" w:tplc="2C0A0019" w:tentative="1">
      <w:start w:val="1"/>
      <w:numFmt w:val="lowerLetter"/>
      <w:lvlText w:val="%8."/>
      <w:lvlJc w:val="left"/>
      <w:pPr>
        <w:ind w:left="5825" w:hanging="360"/>
      </w:pPr>
    </w:lvl>
    <w:lvl w:ilvl="8" w:tplc="2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33CF3D93"/>
    <w:multiLevelType w:val="hybridMultilevel"/>
    <w:tmpl w:val="D1647B64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176C72"/>
    <w:multiLevelType w:val="hybridMultilevel"/>
    <w:tmpl w:val="1436CC48"/>
    <w:lvl w:ilvl="0" w:tplc="0B0E9AB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100EF"/>
    <w:multiLevelType w:val="hybridMultilevel"/>
    <w:tmpl w:val="FE86FB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E1CED"/>
    <w:multiLevelType w:val="hybridMultilevel"/>
    <w:tmpl w:val="7C7285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44194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40A99"/>
    <w:multiLevelType w:val="hybridMultilevel"/>
    <w:tmpl w:val="ADB22610"/>
    <w:lvl w:ilvl="0" w:tplc="F364047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D5B01"/>
    <w:multiLevelType w:val="hybridMultilevel"/>
    <w:tmpl w:val="AF76E3D8"/>
    <w:lvl w:ilvl="0" w:tplc="60FE61AA">
      <w:start w:val="1"/>
      <w:numFmt w:val="lowerLetter"/>
      <w:lvlText w:val="%1-"/>
      <w:lvlJc w:val="left"/>
      <w:pPr>
        <w:ind w:left="785" w:hanging="360"/>
      </w:pPr>
      <w:rPr>
        <w:rFonts w:hint="default"/>
        <w:b/>
        <w:i w:val="0"/>
      </w:rPr>
    </w:lvl>
    <w:lvl w:ilvl="1" w:tplc="2C0A0019" w:tentative="1">
      <w:start w:val="1"/>
      <w:numFmt w:val="lowerLetter"/>
      <w:lvlText w:val="%2."/>
      <w:lvlJc w:val="left"/>
      <w:pPr>
        <w:ind w:left="1505" w:hanging="360"/>
      </w:pPr>
    </w:lvl>
    <w:lvl w:ilvl="2" w:tplc="2C0A001B" w:tentative="1">
      <w:start w:val="1"/>
      <w:numFmt w:val="lowerRoman"/>
      <w:lvlText w:val="%3."/>
      <w:lvlJc w:val="right"/>
      <w:pPr>
        <w:ind w:left="2225" w:hanging="180"/>
      </w:pPr>
    </w:lvl>
    <w:lvl w:ilvl="3" w:tplc="2C0A000F" w:tentative="1">
      <w:start w:val="1"/>
      <w:numFmt w:val="decimal"/>
      <w:lvlText w:val="%4."/>
      <w:lvlJc w:val="left"/>
      <w:pPr>
        <w:ind w:left="2945" w:hanging="360"/>
      </w:pPr>
    </w:lvl>
    <w:lvl w:ilvl="4" w:tplc="2C0A0019" w:tentative="1">
      <w:start w:val="1"/>
      <w:numFmt w:val="lowerLetter"/>
      <w:lvlText w:val="%5."/>
      <w:lvlJc w:val="left"/>
      <w:pPr>
        <w:ind w:left="3665" w:hanging="360"/>
      </w:pPr>
    </w:lvl>
    <w:lvl w:ilvl="5" w:tplc="2C0A001B" w:tentative="1">
      <w:start w:val="1"/>
      <w:numFmt w:val="lowerRoman"/>
      <w:lvlText w:val="%6."/>
      <w:lvlJc w:val="right"/>
      <w:pPr>
        <w:ind w:left="4385" w:hanging="180"/>
      </w:pPr>
    </w:lvl>
    <w:lvl w:ilvl="6" w:tplc="2C0A000F" w:tentative="1">
      <w:start w:val="1"/>
      <w:numFmt w:val="decimal"/>
      <w:lvlText w:val="%7."/>
      <w:lvlJc w:val="left"/>
      <w:pPr>
        <w:ind w:left="5105" w:hanging="360"/>
      </w:pPr>
    </w:lvl>
    <w:lvl w:ilvl="7" w:tplc="2C0A0019" w:tentative="1">
      <w:start w:val="1"/>
      <w:numFmt w:val="lowerLetter"/>
      <w:lvlText w:val="%8."/>
      <w:lvlJc w:val="left"/>
      <w:pPr>
        <w:ind w:left="5825" w:hanging="360"/>
      </w:pPr>
    </w:lvl>
    <w:lvl w:ilvl="8" w:tplc="2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F6707CC"/>
    <w:multiLevelType w:val="hybridMultilevel"/>
    <w:tmpl w:val="84204E7C"/>
    <w:lvl w:ilvl="0" w:tplc="2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56745"/>
    <w:multiLevelType w:val="hybridMultilevel"/>
    <w:tmpl w:val="B7DE6682"/>
    <w:lvl w:ilvl="0" w:tplc="1504A206">
      <w:start w:val="1"/>
      <w:numFmt w:val="upperLetter"/>
      <w:lvlText w:val="%1-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F0CCC"/>
    <w:multiLevelType w:val="hybridMultilevel"/>
    <w:tmpl w:val="1E5C1452"/>
    <w:lvl w:ilvl="0" w:tplc="FB2441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37796"/>
    <w:multiLevelType w:val="hybridMultilevel"/>
    <w:tmpl w:val="EDBAA72E"/>
    <w:lvl w:ilvl="0" w:tplc="2F623E4A">
      <w:start w:val="9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E4B92"/>
    <w:multiLevelType w:val="hybridMultilevel"/>
    <w:tmpl w:val="BD5ADE5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13"/>
  </w:num>
  <w:num w:numId="6">
    <w:abstractNumId w:val="14"/>
  </w:num>
  <w:num w:numId="7">
    <w:abstractNumId w:val="11"/>
  </w:num>
  <w:num w:numId="8">
    <w:abstractNumId w:val="2"/>
  </w:num>
  <w:num w:numId="9">
    <w:abstractNumId w:val="7"/>
  </w:num>
  <w:num w:numId="10">
    <w:abstractNumId w:val="15"/>
  </w:num>
  <w:num w:numId="11">
    <w:abstractNumId w:val="6"/>
  </w:num>
  <w:num w:numId="12">
    <w:abstractNumId w:val="12"/>
  </w:num>
  <w:num w:numId="13">
    <w:abstractNumId w:val="10"/>
  </w:num>
  <w:num w:numId="14">
    <w:abstractNumId w:val="0"/>
  </w:num>
  <w:num w:numId="15">
    <w:abstractNumId w:val="1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A8"/>
    <w:rsid w:val="000D09DB"/>
    <w:rsid w:val="002C7BD5"/>
    <w:rsid w:val="003127EB"/>
    <w:rsid w:val="004D3FA8"/>
    <w:rsid w:val="006724F3"/>
    <w:rsid w:val="00765A6F"/>
    <w:rsid w:val="007B0067"/>
    <w:rsid w:val="0080308B"/>
    <w:rsid w:val="00842B55"/>
    <w:rsid w:val="00935814"/>
    <w:rsid w:val="00AA25D1"/>
    <w:rsid w:val="00CD5798"/>
    <w:rsid w:val="00D20111"/>
    <w:rsid w:val="00D53EE2"/>
    <w:rsid w:val="00E657CA"/>
    <w:rsid w:val="00EC6A84"/>
    <w:rsid w:val="00F8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FA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4D3FA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4D3FA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D3FA8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D3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FA8"/>
  </w:style>
  <w:style w:type="paragraph" w:styleId="Textonotapie">
    <w:name w:val="footnote text"/>
    <w:basedOn w:val="Normal"/>
    <w:link w:val="TextonotapieCar"/>
    <w:uiPriority w:val="99"/>
    <w:unhideWhenUsed/>
    <w:rsid w:val="004D3FA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D3FA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D3FA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D3FA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4D3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358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8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8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8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81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814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8030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FA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4D3FA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4D3FA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D3FA8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D3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FA8"/>
  </w:style>
  <w:style w:type="paragraph" w:styleId="Textonotapie">
    <w:name w:val="footnote text"/>
    <w:basedOn w:val="Normal"/>
    <w:link w:val="TextonotapieCar"/>
    <w:uiPriority w:val="99"/>
    <w:unhideWhenUsed/>
    <w:rsid w:val="004D3FA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D3FA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D3FA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D3FA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4D3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358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8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8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8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81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814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8030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reformauniversitaria@gmail.com" TargetMode="External"/><Relationship Id="rId13" Type="http://schemas.openxmlformats.org/officeDocument/2006/relationships/hyperlink" Target="http://www.vocesenelfenix.com/content/las-universidades-en-la-argentina-una-brev%C3%ADsima-histori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ialnet.unirioja.es/servlet/articulo?codigo=3797042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VCBndZn63Xw&amp;feature=relat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ncursoreformauniversitaria@gmail.com" TargetMode="External"/><Relationship Id="rId10" Type="http://schemas.openxmlformats.org/officeDocument/2006/relationships/hyperlink" Target="https://www.youtube.com/watch?v=mhqqsYN9tf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s.wikisource.org/wiki/Manifiesto_Liminar" TargetMode="External"/><Relationship Id="rId14" Type="http://schemas.openxmlformats.org/officeDocument/2006/relationships/hyperlink" Target="https://www.unc.edu.ar/sobre-la-unc/l%C3%ADnea-de-tiempo-interactiv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1018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Puebla</dc:creator>
  <cp:lastModifiedBy>Fabiana Puebla</cp:lastModifiedBy>
  <cp:revision>8</cp:revision>
  <dcterms:created xsi:type="dcterms:W3CDTF">2018-09-04T18:25:00Z</dcterms:created>
  <dcterms:modified xsi:type="dcterms:W3CDTF">2018-09-05T00:50:00Z</dcterms:modified>
</cp:coreProperties>
</file>