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31" w:rsidRDefault="00E15C31"/>
    <w:p w:rsidR="0020000F" w:rsidRDefault="0020000F"/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8B0">
        <w:t>EL CONSEJO ASESOR DE ESTUDIOS DE POSGRADO (CAEP), LANZA LA 2ª CONVOCATORIA A POSTULAR PARA BECAS INTERNAS Y EXTERNAS DE POSGRADO 2018 (ORD.Nº31/15-C.S.).</w:t>
      </w:r>
      <w:r w:rsidRPr="00FD5D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8" w:history="1">
        <w:r w:rsidRPr="00FD5DFA">
          <w:rPr>
            <w:rStyle w:val="Hipervnculo"/>
            <w:rFonts w:ascii="Times New Roman" w:hAnsi="Times New Roman" w:cs="Times New Roman"/>
            <w:sz w:val="24"/>
            <w:szCs w:val="24"/>
          </w:rPr>
          <w:t>http://www.digesto.unsj.edu.ar/admin/digesto_admin/pdf/ORD31O-1511777.pdf</w:t>
        </w:r>
      </w:hyperlink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Se trata de un monto anual destinado a cubrir un porcentaje del costo de la matrícula de la carrera de posgrado; sujeto a disponibilidad presupuestaria.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b/>
          <w:sz w:val="24"/>
          <w:szCs w:val="24"/>
        </w:rPr>
        <w:t>BECAS INTERNAS</w:t>
      </w:r>
      <w:r w:rsidRPr="00FD5DFA">
        <w:rPr>
          <w:rFonts w:ascii="Times New Roman" w:hAnsi="Times New Roman" w:cs="Times New Roman"/>
          <w:sz w:val="24"/>
          <w:szCs w:val="24"/>
        </w:rPr>
        <w:t xml:space="preserve">: Los postulantes deberán iniciar un expediente de trámite, por Mesa de Entradas de la Facultad a la que pertenece la carrera, </w:t>
      </w:r>
      <w:r w:rsidRPr="00FD5DFA">
        <w:rPr>
          <w:rFonts w:ascii="Times New Roman" w:hAnsi="Times New Roman" w:cs="Times New Roman"/>
          <w:b/>
          <w:sz w:val="24"/>
          <w:szCs w:val="24"/>
        </w:rPr>
        <w:t>con</w:t>
      </w:r>
      <w:r w:rsidR="004825DF">
        <w:rPr>
          <w:rFonts w:ascii="Times New Roman" w:hAnsi="Times New Roman" w:cs="Times New Roman"/>
          <w:b/>
          <w:sz w:val="24"/>
          <w:szCs w:val="24"/>
        </w:rPr>
        <w:t xml:space="preserve"> toda la documentación detallada</w:t>
      </w:r>
      <w:r w:rsidRPr="00FD5DFA">
        <w:rPr>
          <w:rFonts w:ascii="Times New Roman" w:hAnsi="Times New Roman" w:cs="Times New Roman"/>
          <w:b/>
          <w:sz w:val="24"/>
          <w:szCs w:val="24"/>
        </w:rPr>
        <w:t xml:space="preserve"> en el Anexo I de la Ord. Nº 31/15CS</w:t>
      </w:r>
      <w:r w:rsidRPr="00FD5DFA">
        <w:rPr>
          <w:rFonts w:ascii="Times New Roman" w:hAnsi="Times New Roman" w:cs="Times New Roman"/>
          <w:sz w:val="24"/>
          <w:szCs w:val="24"/>
        </w:rPr>
        <w:t>.- y con la requerida en el formulario de inscripción (adjunto)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b/>
          <w:sz w:val="24"/>
          <w:szCs w:val="24"/>
        </w:rPr>
        <w:t>BECAS EXTERNAS</w:t>
      </w:r>
      <w:r w:rsidRPr="00FD5DFA">
        <w:rPr>
          <w:rFonts w:ascii="Times New Roman" w:hAnsi="Times New Roman" w:cs="Times New Roman"/>
          <w:sz w:val="24"/>
          <w:szCs w:val="24"/>
        </w:rPr>
        <w:t xml:space="preserve">: Los postulantes deberán iniciar un expediente de trámite, por Mesa de Entradas de la Unidad Académica/Administrativa a la que pertenece el postulante a la beca, </w:t>
      </w:r>
      <w:r w:rsidRPr="00FD5DFA">
        <w:rPr>
          <w:rFonts w:ascii="Times New Roman" w:hAnsi="Times New Roman" w:cs="Times New Roman"/>
          <w:b/>
          <w:sz w:val="24"/>
          <w:szCs w:val="24"/>
        </w:rPr>
        <w:t>con</w:t>
      </w:r>
      <w:r w:rsidR="004825DF">
        <w:rPr>
          <w:rFonts w:ascii="Times New Roman" w:hAnsi="Times New Roman" w:cs="Times New Roman"/>
          <w:b/>
          <w:sz w:val="24"/>
          <w:szCs w:val="24"/>
        </w:rPr>
        <w:t xml:space="preserve"> toda la documentación detallada</w:t>
      </w:r>
      <w:r w:rsidRPr="00FD5DFA">
        <w:rPr>
          <w:rFonts w:ascii="Times New Roman" w:hAnsi="Times New Roman" w:cs="Times New Roman"/>
          <w:b/>
          <w:sz w:val="24"/>
          <w:szCs w:val="24"/>
        </w:rPr>
        <w:t xml:space="preserve"> en el Anexo II de la Ord.nº31/15-c.s-</w:t>
      </w:r>
      <w:r w:rsidRPr="00FD5DFA">
        <w:rPr>
          <w:rFonts w:ascii="Times New Roman" w:hAnsi="Times New Roman" w:cs="Times New Roman"/>
          <w:sz w:val="24"/>
          <w:szCs w:val="24"/>
        </w:rPr>
        <w:t xml:space="preserve"> y con la requerida en el formulario de inscripción (adjunto). 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Los postulantes que desarrollan sus actividades en los Institutos Preuniversitarios deberán iniciar el expediente por Rectorado.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b/>
          <w:sz w:val="24"/>
          <w:szCs w:val="24"/>
        </w:rPr>
        <w:t>Fecha</w:t>
      </w:r>
      <w:r w:rsidR="004825DF">
        <w:rPr>
          <w:rFonts w:ascii="Times New Roman" w:hAnsi="Times New Roman" w:cs="Times New Roman"/>
          <w:b/>
          <w:sz w:val="24"/>
          <w:szCs w:val="24"/>
        </w:rPr>
        <w:t>s</w:t>
      </w:r>
      <w:r w:rsidRPr="00FD5DFA">
        <w:rPr>
          <w:rFonts w:ascii="Times New Roman" w:hAnsi="Times New Roman" w:cs="Times New Roman"/>
          <w:b/>
          <w:sz w:val="24"/>
          <w:szCs w:val="24"/>
        </w:rPr>
        <w:t xml:space="preserve"> Límite</w:t>
      </w:r>
      <w:r w:rsidR="004825DF">
        <w:rPr>
          <w:rFonts w:ascii="Times New Roman" w:hAnsi="Times New Roman" w:cs="Times New Roman"/>
          <w:b/>
          <w:sz w:val="24"/>
          <w:szCs w:val="24"/>
        </w:rPr>
        <w:t>s</w:t>
      </w:r>
      <w:r w:rsidRPr="00FD5DFA">
        <w:rPr>
          <w:rFonts w:ascii="Times New Roman" w:hAnsi="Times New Roman" w:cs="Times New Roman"/>
          <w:b/>
          <w:sz w:val="24"/>
          <w:szCs w:val="24"/>
        </w:rPr>
        <w:t xml:space="preserve"> para el inicio del expediente: </w:t>
      </w:r>
      <w:r w:rsidR="004825DF">
        <w:rPr>
          <w:rFonts w:ascii="Times New Roman" w:hAnsi="Times New Roman" w:cs="Times New Roman"/>
          <w:b/>
          <w:sz w:val="24"/>
          <w:szCs w:val="24"/>
        </w:rPr>
        <w:t xml:space="preserve">desde el 21 de agosto al </w:t>
      </w:r>
      <w:r w:rsidRPr="00FD5DFA">
        <w:rPr>
          <w:rFonts w:ascii="Times New Roman" w:hAnsi="Times New Roman" w:cs="Times New Roman"/>
          <w:b/>
          <w:sz w:val="24"/>
          <w:szCs w:val="24"/>
        </w:rPr>
        <w:t>04 de septiembre de 2018 SIN EXCEPCIÓN</w:t>
      </w:r>
      <w:r w:rsidRPr="00FD5DFA">
        <w:rPr>
          <w:rFonts w:ascii="Times New Roman" w:hAnsi="Times New Roman" w:cs="Times New Roman"/>
          <w:sz w:val="24"/>
          <w:szCs w:val="24"/>
        </w:rPr>
        <w:t>.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La comunicación de los beneficiarios seleccionados se realizará a través de la página web de la UNSJ y de las Facultades, a partir del 20 de septiembre de 2018.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DFA">
        <w:rPr>
          <w:rFonts w:ascii="Times New Roman" w:hAnsi="Times New Roman" w:cs="Times New Roman"/>
          <w:sz w:val="24"/>
          <w:szCs w:val="24"/>
          <w:u w:val="single"/>
        </w:rPr>
        <w:t>Obligaciones de los Becarios</w:t>
      </w:r>
    </w:p>
    <w:p w:rsidR="00FD5DFA" w:rsidRDefault="00FD5DFA" w:rsidP="00FD5DF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52">
        <w:rPr>
          <w:rFonts w:ascii="Times New Roman" w:hAnsi="Times New Roman" w:cs="Times New Roman"/>
          <w:b/>
          <w:sz w:val="24"/>
          <w:szCs w:val="24"/>
        </w:rPr>
        <w:t>A partir de la Comunicación de Selección</w:t>
      </w:r>
      <w:r w:rsidRPr="00FD5DFA">
        <w:rPr>
          <w:rFonts w:ascii="Times New Roman" w:hAnsi="Times New Roman" w:cs="Times New Roman"/>
          <w:sz w:val="24"/>
          <w:szCs w:val="24"/>
        </w:rPr>
        <w:t>, todos los beneficiarios, tendrán el plazo máx</w:t>
      </w:r>
      <w:r>
        <w:rPr>
          <w:rFonts w:ascii="Times New Roman" w:hAnsi="Times New Roman" w:cs="Times New Roman"/>
          <w:sz w:val="24"/>
          <w:szCs w:val="24"/>
        </w:rPr>
        <w:t>imo de 7</w:t>
      </w:r>
      <w:r w:rsidRPr="00FD5DFA">
        <w:rPr>
          <w:rFonts w:ascii="Times New Roman" w:hAnsi="Times New Roman" w:cs="Times New Roman"/>
          <w:sz w:val="24"/>
          <w:szCs w:val="24"/>
        </w:rPr>
        <w:t xml:space="preserve"> días hábiles para concurrir a la Dirección Gral. de Asuntos Legales, sito en Mitre 396 este edificio central - rectorado 1º piso de lunes a viernes de </w:t>
      </w:r>
      <w:smartTag w:uri="urn:schemas-microsoft-com:office:smarttags" w:element="metricconverter">
        <w:smartTagPr>
          <w:attr w:name="ProductID" w:val="8 a"/>
        </w:smartTagPr>
        <w:r w:rsidRPr="00FD5DFA">
          <w:rPr>
            <w:rFonts w:ascii="Times New Roman" w:hAnsi="Times New Roman" w:cs="Times New Roman"/>
            <w:sz w:val="24"/>
            <w:szCs w:val="24"/>
          </w:rPr>
          <w:t>8 a</w:t>
        </w:r>
      </w:smartTag>
      <w:r w:rsidRPr="00FD5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8B0" w:rsidRDefault="006778B0" w:rsidP="00FD5DF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Default="006778B0" w:rsidP="00FD5DF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Default="006778B0" w:rsidP="00FD5DF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Default="006778B0" w:rsidP="00FD5DF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78B0" w:rsidRDefault="004825DF" w:rsidP="006778B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13hs, a fin de entregar la documentación requerida para conformar la fianza</w:t>
      </w:r>
      <w:bookmarkStart w:id="0" w:name="_GoBack"/>
      <w:bookmarkEnd w:id="0"/>
      <w:r w:rsidR="00FD5DFA" w:rsidRPr="00FD5DFA">
        <w:rPr>
          <w:rFonts w:ascii="Times New Roman" w:hAnsi="Times New Roman" w:cs="Times New Roman"/>
          <w:sz w:val="24"/>
          <w:szCs w:val="24"/>
        </w:rPr>
        <w:t xml:space="preserve"> y 7 días POSTERIORES en los que deben concurrir los fiadores para la firma</w:t>
      </w:r>
      <w:r w:rsidR="006778B0">
        <w:rPr>
          <w:rFonts w:ascii="Times New Roman" w:hAnsi="Times New Roman" w:cs="Times New Roman"/>
          <w:sz w:val="24"/>
          <w:szCs w:val="24"/>
        </w:rPr>
        <w:t>.</w:t>
      </w:r>
    </w:p>
    <w:p w:rsidR="00FD5DFA" w:rsidRPr="00FD5DFA" w:rsidRDefault="00FD5DFA" w:rsidP="006778B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Este requisito es indispensable para el otorgamiento de la beca, tanto para quienes solicitaron por primera vez como los que solicitaron renovación.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DFA" w:rsidRPr="00FD5DFA" w:rsidRDefault="00FD5DFA" w:rsidP="00FD5DF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REQUISITOS PARA REALIZAR FIANZA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b/>
          <w:sz w:val="24"/>
          <w:szCs w:val="24"/>
        </w:rPr>
        <w:t>DEL SOLICITANTE</w:t>
      </w:r>
      <w:r w:rsidRPr="00FD5DFA">
        <w:rPr>
          <w:rFonts w:ascii="Times New Roman" w:hAnsi="Times New Roman" w:cs="Times New Roman"/>
          <w:sz w:val="24"/>
          <w:szCs w:val="24"/>
        </w:rPr>
        <w:t>:</w:t>
      </w:r>
    </w:p>
    <w:p w:rsidR="00FD5DFA" w:rsidRPr="00FD5DFA" w:rsidRDefault="00FD5DFA" w:rsidP="00FD5DF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COPIA DE D.N.I.</w:t>
      </w:r>
    </w:p>
    <w:p w:rsidR="00FD5DFA" w:rsidRPr="00FD5DFA" w:rsidRDefault="00FD5DFA" w:rsidP="00FD5DF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 xml:space="preserve">Nº DE EXPEDIENTE  MEDIANTE EL CUAL SOLICITA  BECA </w:t>
      </w:r>
    </w:p>
    <w:p w:rsidR="00FD5DFA" w:rsidRPr="00FD5DFA" w:rsidRDefault="00FD5DFA" w:rsidP="00FD5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b/>
          <w:sz w:val="24"/>
          <w:szCs w:val="24"/>
        </w:rPr>
        <w:t>DE LOS DOS (2) GARANTES</w:t>
      </w:r>
      <w:r w:rsidRPr="00FD5DFA">
        <w:rPr>
          <w:rFonts w:ascii="Times New Roman" w:hAnsi="Times New Roman" w:cs="Times New Roman"/>
          <w:sz w:val="24"/>
          <w:szCs w:val="24"/>
        </w:rPr>
        <w:t xml:space="preserve">: (no podrán ser  fiadores personas jubiladas ni </w:t>
      </w:r>
      <w:proofErr w:type="spellStart"/>
      <w:r w:rsidRPr="00FD5DFA">
        <w:rPr>
          <w:rFonts w:ascii="Times New Roman" w:hAnsi="Times New Roman" w:cs="Times New Roman"/>
          <w:sz w:val="24"/>
          <w:szCs w:val="24"/>
        </w:rPr>
        <w:t>monotributistas</w:t>
      </w:r>
      <w:proofErr w:type="spellEnd"/>
      <w:r w:rsidRPr="00FD5DFA">
        <w:rPr>
          <w:rFonts w:ascii="Times New Roman" w:hAnsi="Times New Roman" w:cs="Times New Roman"/>
          <w:sz w:val="24"/>
          <w:szCs w:val="24"/>
        </w:rPr>
        <w:t>)</w:t>
      </w:r>
    </w:p>
    <w:p w:rsidR="00FD5DFA" w:rsidRPr="00FD5DFA" w:rsidRDefault="00FD5DFA" w:rsidP="00FD5DF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COPIA DE D.N.I.</w:t>
      </w:r>
    </w:p>
    <w:p w:rsidR="00FD5DFA" w:rsidRPr="00FD5DFA" w:rsidRDefault="00FD5DFA" w:rsidP="00FD5DF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DFA">
        <w:rPr>
          <w:rFonts w:ascii="Times New Roman" w:hAnsi="Times New Roman" w:cs="Times New Roman"/>
          <w:sz w:val="24"/>
          <w:szCs w:val="24"/>
        </w:rPr>
        <w:t>COPIA DE ÚLTIMO RECIBO DE SUELDO</w:t>
      </w:r>
    </w:p>
    <w:p w:rsidR="00023F1C" w:rsidRPr="00FD5DFA" w:rsidRDefault="00023F1C" w:rsidP="008773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3F1C" w:rsidRPr="00FD5DFA" w:rsidSect="00CF691E">
      <w:headerReference w:type="default" r:id="rId9"/>
      <w:pgSz w:w="12240" w:h="15840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BD" w:rsidRDefault="001848BD" w:rsidP="00CF691E">
      <w:pPr>
        <w:spacing w:after="0" w:line="240" w:lineRule="auto"/>
      </w:pPr>
      <w:r>
        <w:separator/>
      </w:r>
    </w:p>
  </w:endnote>
  <w:endnote w:type="continuationSeparator" w:id="0">
    <w:p w:rsidR="001848BD" w:rsidRDefault="001848BD" w:rsidP="00CF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BD" w:rsidRDefault="001848BD" w:rsidP="00CF691E">
      <w:pPr>
        <w:spacing w:after="0" w:line="240" w:lineRule="auto"/>
      </w:pPr>
      <w:r>
        <w:separator/>
      </w:r>
    </w:p>
  </w:footnote>
  <w:footnote w:type="continuationSeparator" w:id="0">
    <w:p w:rsidR="001848BD" w:rsidRDefault="001848BD" w:rsidP="00CF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FA" w:rsidRDefault="00FD5DFA">
    <w:pPr>
      <w:pStyle w:val="Encabezado"/>
    </w:pPr>
  </w:p>
  <w:p w:rsidR="00CF691E" w:rsidRDefault="00CF691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FBF9516" wp14:editId="73C77117">
          <wp:simplePos x="0" y="0"/>
          <wp:positionH relativeFrom="column">
            <wp:posOffset>-756285</wp:posOffset>
          </wp:positionH>
          <wp:positionV relativeFrom="paragraph">
            <wp:posOffset>-409575</wp:posOffset>
          </wp:positionV>
          <wp:extent cx="3441700" cy="1143000"/>
          <wp:effectExtent l="0" t="0" r="0" b="0"/>
          <wp:wrapThrough wrapText="bothSides">
            <wp:wrapPolygon edited="0">
              <wp:start x="3587" y="3240"/>
              <wp:lineTo x="2869" y="5040"/>
              <wp:lineTo x="1913" y="8280"/>
              <wp:lineTo x="1913" y="11160"/>
              <wp:lineTo x="2511" y="15480"/>
              <wp:lineTo x="3467" y="16920"/>
              <wp:lineTo x="3706" y="17640"/>
              <wp:lineTo x="13032" y="17640"/>
              <wp:lineTo x="13032" y="15480"/>
              <wp:lineTo x="20086" y="15480"/>
              <wp:lineTo x="20325" y="11880"/>
              <wp:lineTo x="16021" y="9720"/>
              <wp:lineTo x="16140" y="7200"/>
              <wp:lineTo x="13390" y="5400"/>
              <wp:lineTo x="4902" y="3240"/>
              <wp:lineTo x="3587" y="324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RI horizontal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45" t="26985" r="1645" b="26055"/>
                  <a:stretch/>
                </pic:blipFill>
                <pic:spPr bwMode="auto">
                  <a:xfrm>
                    <a:off x="0" y="0"/>
                    <a:ext cx="34417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C44"/>
    <w:multiLevelType w:val="hybridMultilevel"/>
    <w:tmpl w:val="797CEEFE"/>
    <w:lvl w:ilvl="0" w:tplc="780CD986"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250461"/>
    <w:multiLevelType w:val="hybridMultilevel"/>
    <w:tmpl w:val="6B6A3C2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3374FC"/>
    <w:multiLevelType w:val="hybridMultilevel"/>
    <w:tmpl w:val="037029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C7"/>
    <w:rsid w:val="00023F1C"/>
    <w:rsid w:val="001534EC"/>
    <w:rsid w:val="001848BD"/>
    <w:rsid w:val="001E3337"/>
    <w:rsid w:val="0020000F"/>
    <w:rsid w:val="00355EC3"/>
    <w:rsid w:val="004825DF"/>
    <w:rsid w:val="004951A4"/>
    <w:rsid w:val="004A4952"/>
    <w:rsid w:val="006778B0"/>
    <w:rsid w:val="006B4331"/>
    <w:rsid w:val="00797E2F"/>
    <w:rsid w:val="007F43A5"/>
    <w:rsid w:val="007F62C6"/>
    <w:rsid w:val="008302C7"/>
    <w:rsid w:val="00877367"/>
    <w:rsid w:val="00AF3AB7"/>
    <w:rsid w:val="00CF691E"/>
    <w:rsid w:val="00E15C31"/>
    <w:rsid w:val="00F44446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91E"/>
  </w:style>
  <w:style w:type="paragraph" w:styleId="Piedepgina">
    <w:name w:val="footer"/>
    <w:basedOn w:val="Normal"/>
    <w:link w:val="Piedepgina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91E"/>
  </w:style>
  <w:style w:type="paragraph" w:styleId="Textodeglobo">
    <w:name w:val="Balloon Text"/>
    <w:basedOn w:val="Normal"/>
    <w:link w:val="TextodegloboCar"/>
    <w:uiPriority w:val="99"/>
    <w:semiHidden/>
    <w:unhideWhenUsed/>
    <w:rsid w:val="00CF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9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91E"/>
  </w:style>
  <w:style w:type="paragraph" w:styleId="Piedepgina">
    <w:name w:val="footer"/>
    <w:basedOn w:val="Normal"/>
    <w:link w:val="PiedepginaCar"/>
    <w:uiPriority w:val="99"/>
    <w:unhideWhenUsed/>
    <w:rsid w:val="00CF69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91E"/>
  </w:style>
  <w:style w:type="paragraph" w:styleId="Textodeglobo">
    <w:name w:val="Balloon Text"/>
    <w:basedOn w:val="Normal"/>
    <w:link w:val="TextodegloboCar"/>
    <w:uiPriority w:val="99"/>
    <w:semiHidden/>
    <w:unhideWhenUsed/>
    <w:rsid w:val="00CF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9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esto.unsj.edu.ar/admin/digesto_admin/pdf/ORD31O-151177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PC</cp:lastModifiedBy>
  <cp:revision>6</cp:revision>
  <cp:lastPrinted>2018-08-07T13:47:00Z</cp:lastPrinted>
  <dcterms:created xsi:type="dcterms:W3CDTF">2018-08-17T13:01:00Z</dcterms:created>
  <dcterms:modified xsi:type="dcterms:W3CDTF">2018-08-17T14:19:00Z</dcterms:modified>
</cp:coreProperties>
</file>