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82F1" w14:textId="77777777" w:rsidR="00CE41DE" w:rsidRPr="00A56937" w:rsidRDefault="00CE41DE" w:rsidP="00A56937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05372D0" w14:textId="7D84F30D" w:rsidR="00D50E7F" w:rsidRPr="00A56937" w:rsidRDefault="00CE41DE" w:rsidP="00A56937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A56937">
        <w:rPr>
          <w:rFonts w:ascii="Arial" w:hAnsi="Arial" w:cs="Arial"/>
          <w:b/>
          <w:bCs/>
          <w:sz w:val="24"/>
          <w:szCs w:val="24"/>
          <w:lang w:val="es-ES"/>
        </w:rPr>
        <w:t xml:space="preserve">RESOLUCIÓN PROCLAMACIÓN DE CANDIDATOS- </w:t>
      </w:r>
      <w:r w:rsidR="00E2329A">
        <w:rPr>
          <w:rFonts w:ascii="Arial" w:hAnsi="Arial" w:cs="Arial"/>
          <w:b/>
          <w:bCs/>
          <w:sz w:val="24"/>
          <w:szCs w:val="24"/>
          <w:lang w:val="es-ES"/>
        </w:rPr>
        <w:t>2</w:t>
      </w:r>
      <w:r w:rsidRPr="00A56937">
        <w:rPr>
          <w:rFonts w:ascii="Arial" w:hAnsi="Arial" w:cs="Arial"/>
          <w:b/>
          <w:bCs/>
          <w:sz w:val="24"/>
          <w:szCs w:val="24"/>
          <w:lang w:val="es-ES"/>
        </w:rPr>
        <w:t xml:space="preserve">° VUELTA- </w:t>
      </w:r>
      <w:r w:rsidR="008C3C83">
        <w:rPr>
          <w:rFonts w:ascii="Arial" w:hAnsi="Arial" w:cs="Arial"/>
          <w:b/>
          <w:bCs/>
          <w:sz w:val="24"/>
          <w:szCs w:val="24"/>
          <w:lang w:val="es-ES"/>
        </w:rPr>
        <w:t>1 DE JULIO</w:t>
      </w:r>
      <w:r w:rsidRPr="00A56937">
        <w:rPr>
          <w:rFonts w:ascii="Arial" w:hAnsi="Arial" w:cs="Arial"/>
          <w:b/>
          <w:bCs/>
          <w:sz w:val="24"/>
          <w:szCs w:val="24"/>
          <w:lang w:val="es-ES"/>
        </w:rPr>
        <w:t xml:space="preserve"> DE 2021</w:t>
      </w:r>
    </w:p>
    <w:p w14:paraId="5C1C525A" w14:textId="45901F30" w:rsidR="00CE41DE" w:rsidRPr="00A56937" w:rsidRDefault="00CE41DE" w:rsidP="00A56937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50952C6" w14:textId="0F8A0705" w:rsidR="00CE41DE" w:rsidRPr="00A56937" w:rsidRDefault="00CE41DE" w:rsidP="00A56937">
      <w:pPr>
        <w:spacing w:after="120" w:line="360" w:lineRule="auto"/>
        <w:jc w:val="right"/>
        <w:rPr>
          <w:rFonts w:ascii="Arial" w:hAnsi="Arial" w:cs="Arial"/>
          <w:b/>
          <w:bCs/>
          <w:sz w:val="24"/>
          <w:szCs w:val="24"/>
          <w:lang w:val="es-ES"/>
        </w:rPr>
      </w:pPr>
      <w:r w:rsidRPr="00A56937">
        <w:rPr>
          <w:rFonts w:ascii="Arial" w:hAnsi="Arial" w:cs="Arial"/>
          <w:b/>
          <w:bCs/>
          <w:sz w:val="24"/>
          <w:szCs w:val="24"/>
          <w:lang w:val="es-ES"/>
        </w:rPr>
        <w:t xml:space="preserve">RESOLUCIÓN </w:t>
      </w:r>
      <w:proofErr w:type="spellStart"/>
      <w:r w:rsidRPr="00A56937">
        <w:rPr>
          <w:rFonts w:ascii="Arial" w:hAnsi="Arial" w:cs="Arial"/>
          <w:b/>
          <w:bCs/>
          <w:sz w:val="24"/>
          <w:szCs w:val="24"/>
          <w:lang w:val="es-ES"/>
        </w:rPr>
        <w:t>N°</w:t>
      </w:r>
      <w:proofErr w:type="spellEnd"/>
      <w:r w:rsidRPr="00A56937">
        <w:rPr>
          <w:rFonts w:ascii="Arial" w:hAnsi="Arial" w:cs="Arial"/>
          <w:b/>
          <w:bCs/>
          <w:sz w:val="24"/>
          <w:szCs w:val="24"/>
          <w:lang w:val="es-ES"/>
        </w:rPr>
        <w:t xml:space="preserve"> 0</w:t>
      </w:r>
      <w:r w:rsidR="008C3C83">
        <w:rPr>
          <w:rFonts w:ascii="Arial" w:hAnsi="Arial" w:cs="Arial"/>
          <w:b/>
          <w:bCs/>
          <w:sz w:val="24"/>
          <w:szCs w:val="24"/>
          <w:lang w:val="es-ES"/>
        </w:rPr>
        <w:t>6</w:t>
      </w:r>
      <w:r w:rsidR="00D66F88">
        <w:rPr>
          <w:rFonts w:ascii="Arial" w:hAnsi="Arial" w:cs="Arial"/>
          <w:b/>
          <w:bCs/>
          <w:sz w:val="24"/>
          <w:szCs w:val="24"/>
          <w:lang w:val="es-ES"/>
        </w:rPr>
        <w:t>1</w:t>
      </w:r>
      <w:r w:rsidRPr="00A56937">
        <w:rPr>
          <w:rFonts w:ascii="Arial" w:hAnsi="Arial" w:cs="Arial"/>
          <w:b/>
          <w:bCs/>
          <w:sz w:val="24"/>
          <w:szCs w:val="24"/>
          <w:lang w:val="es-ES"/>
        </w:rPr>
        <w:t>/21- JE UNSJ</w:t>
      </w:r>
    </w:p>
    <w:p w14:paraId="3C460DDC" w14:textId="668E9626" w:rsidR="00CE41DE" w:rsidRPr="00A56937" w:rsidRDefault="00CE41DE" w:rsidP="00A56937">
      <w:pPr>
        <w:spacing w:after="120" w:line="360" w:lineRule="auto"/>
        <w:jc w:val="right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72318DC" w14:textId="04B80256" w:rsidR="00CE41DE" w:rsidRPr="00A56937" w:rsidRDefault="00CE41DE" w:rsidP="00A56937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56937">
        <w:rPr>
          <w:rFonts w:ascii="Arial" w:hAnsi="Arial" w:cs="Arial"/>
          <w:sz w:val="24"/>
          <w:szCs w:val="24"/>
          <w:lang w:val="es-ES"/>
        </w:rPr>
        <w:t>VISTO:</w:t>
      </w:r>
    </w:p>
    <w:p w14:paraId="35F2DE14" w14:textId="543B102A" w:rsidR="00CE41DE" w:rsidRDefault="00CE41DE" w:rsidP="00A56937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56937">
        <w:rPr>
          <w:rFonts w:ascii="Arial" w:hAnsi="Arial" w:cs="Arial"/>
          <w:sz w:val="24"/>
          <w:szCs w:val="24"/>
          <w:lang w:val="es-ES"/>
        </w:rPr>
        <w:t xml:space="preserve">La Resolución </w:t>
      </w:r>
      <w:proofErr w:type="spellStart"/>
      <w:r w:rsidRPr="00A56937">
        <w:rPr>
          <w:rFonts w:ascii="Arial" w:hAnsi="Arial" w:cs="Arial"/>
          <w:sz w:val="24"/>
          <w:szCs w:val="24"/>
          <w:lang w:val="es-ES"/>
        </w:rPr>
        <w:t>N°</w:t>
      </w:r>
      <w:proofErr w:type="spellEnd"/>
      <w:r w:rsidRPr="00A56937">
        <w:rPr>
          <w:rFonts w:ascii="Arial" w:hAnsi="Arial" w:cs="Arial"/>
          <w:sz w:val="24"/>
          <w:szCs w:val="24"/>
          <w:lang w:val="es-ES"/>
        </w:rPr>
        <w:t xml:space="preserve"> 004/21-CS</w:t>
      </w:r>
      <w:r w:rsidR="00A56937">
        <w:rPr>
          <w:rFonts w:ascii="Arial" w:hAnsi="Arial" w:cs="Arial"/>
          <w:sz w:val="24"/>
          <w:szCs w:val="24"/>
          <w:lang w:val="es-ES"/>
        </w:rPr>
        <w:t xml:space="preserve"> que dispuso a partir del día 11 de marzo de 2021 el levantamiento de la suspensión del Calendario Electoral 2020 de la Universidad Nacional de San Juan aprobado por Resolución </w:t>
      </w:r>
      <w:proofErr w:type="spellStart"/>
      <w:r w:rsidR="00A56937">
        <w:rPr>
          <w:rFonts w:ascii="Arial" w:hAnsi="Arial" w:cs="Arial"/>
          <w:sz w:val="24"/>
          <w:szCs w:val="24"/>
          <w:lang w:val="es-ES"/>
        </w:rPr>
        <w:t>N°</w:t>
      </w:r>
      <w:proofErr w:type="spellEnd"/>
      <w:r w:rsidR="00A56937">
        <w:rPr>
          <w:rFonts w:ascii="Arial" w:hAnsi="Arial" w:cs="Arial"/>
          <w:sz w:val="24"/>
          <w:szCs w:val="24"/>
          <w:lang w:val="es-ES"/>
        </w:rPr>
        <w:t xml:space="preserve"> 73/19-CS y que fuera suspendido por Resolución </w:t>
      </w:r>
      <w:proofErr w:type="spellStart"/>
      <w:r w:rsidR="00A56937">
        <w:rPr>
          <w:rFonts w:ascii="Arial" w:hAnsi="Arial" w:cs="Arial"/>
          <w:sz w:val="24"/>
          <w:szCs w:val="24"/>
          <w:lang w:val="es-ES"/>
        </w:rPr>
        <w:t>N°</w:t>
      </w:r>
      <w:proofErr w:type="spellEnd"/>
      <w:r w:rsidR="00A56937">
        <w:rPr>
          <w:rFonts w:ascii="Arial" w:hAnsi="Arial" w:cs="Arial"/>
          <w:sz w:val="24"/>
          <w:szCs w:val="24"/>
          <w:lang w:val="es-ES"/>
        </w:rPr>
        <w:t xml:space="preserve"> 12/2020-CS, en virtud de haber variado las condiciones sanitarias de la provincia de San Juan producto de la Pandemia COVID-19; y </w:t>
      </w:r>
    </w:p>
    <w:p w14:paraId="60FBA7E9" w14:textId="78E8038E" w:rsidR="00A56937" w:rsidRDefault="00A56937" w:rsidP="00A56937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CONSIDERANDO:</w:t>
      </w:r>
    </w:p>
    <w:p w14:paraId="03C626E3" w14:textId="57DAD385" w:rsidR="00A56937" w:rsidRDefault="00A56937" w:rsidP="00A56937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Que</w:t>
      </w:r>
      <w:r w:rsidR="00E37E02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por Resolución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N°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10 y 17/21-CS se determinó el nuevo cronograma electoral para las elecciones a Autoridades Generales de la Universidad Nacional de San Juan.</w:t>
      </w:r>
    </w:p>
    <w:p w14:paraId="339EE3D7" w14:textId="00F18A0F" w:rsidR="008134FA" w:rsidRDefault="00A56937" w:rsidP="00A5693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Que</w:t>
      </w:r>
      <w:r w:rsidR="00E37E02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el día 9 de junio por </w:t>
      </w:r>
      <w:r w:rsidR="008134FA" w:rsidRPr="008134FA">
        <w:rPr>
          <w:rFonts w:ascii="Arial" w:hAnsi="Arial" w:cs="Arial"/>
          <w:sz w:val="24"/>
          <w:szCs w:val="24"/>
          <w:lang w:val="es-ES"/>
        </w:rPr>
        <w:t>R</w:t>
      </w:r>
      <w:proofErr w:type="spellStart"/>
      <w:r w:rsidR="008134FA" w:rsidRPr="008134FA">
        <w:rPr>
          <w:rFonts w:ascii="Arial" w:hAnsi="Arial" w:cs="Arial"/>
          <w:sz w:val="24"/>
          <w:szCs w:val="24"/>
        </w:rPr>
        <w:t>esolución</w:t>
      </w:r>
      <w:proofErr w:type="spellEnd"/>
      <w:r w:rsidR="008134FA" w:rsidRPr="008134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4FA" w:rsidRPr="008134FA">
        <w:rPr>
          <w:rFonts w:ascii="Arial" w:hAnsi="Arial" w:cs="Arial"/>
          <w:sz w:val="24"/>
          <w:szCs w:val="24"/>
        </w:rPr>
        <w:t>Nº</w:t>
      </w:r>
      <w:proofErr w:type="spellEnd"/>
      <w:r w:rsidR="008134FA" w:rsidRPr="008134FA">
        <w:rPr>
          <w:rFonts w:ascii="Arial" w:hAnsi="Arial" w:cs="Arial"/>
          <w:sz w:val="24"/>
          <w:szCs w:val="24"/>
        </w:rPr>
        <w:t xml:space="preserve"> 4737/2021 de la Cámara Federal De Mendoza – Sala A -, </w:t>
      </w:r>
      <w:r w:rsidR="008134FA">
        <w:rPr>
          <w:rFonts w:ascii="Arial" w:hAnsi="Arial" w:cs="Arial"/>
          <w:sz w:val="24"/>
          <w:szCs w:val="24"/>
        </w:rPr>
        <w:t xml:space="preserve">se suspendieron </w:t>
      </w:r>
      <w:r w:rsidR="008134FA" w:rsidRPr="008134FA">
        <w:rPr>
          <w:rFonts w:ascii="Arial" w:hAnsi="Arial" w:cs="Arial"/>
          <w:sz w:val="24"/>
          <w:szCs w:val="24"/>
        </w:rPr>
        <w:t>provisoriamente la realización del acto electoral, previsto para el día 10/06/2021 en las condiciones y circunstancias que fuere convocado por las autoridades de la Universidad Nacional de San Juan</w:t>
      </w:r>
      <w:r w:rsidR="008134FA">
        <w:rPr>
          <w:rFonts w:ascii="Arial" w:hAnsi="Arial" w:cs="Arial"/>
          <w:sz w:val="24"/>
          <w:szCs w:val="24"/>
        </w:rPr>
        <w:t>.</w:t>
      </w:r>
    </w:p>
    <w:p w14:paraId="6428BBB8" w14:textId="4D4A14C6" w:rsidR="006903B2" w:rsidRDefault="00371590" w:rsidP="00A5693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71590">
        <w:rPr>
          <w:rFonts w:ascii="Arial" w:hAnsi="Arial" w:cs="Arial"/>
          <w:sz w:val="24"/>
          <w:szCs w:val="24"/>
        </w:rPr>
        <w:t>Que</w:t>
      </w:r>
      <w:r w:rsidR="00E37E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 18 de junio de 2021 la Junta Electoral fue notificada de la resolución de los </w:t>
      </w:r>
      <w:r w:rsidRPr="00371590">
        <w:rPr>
          <w:rFonts w:ascii="Arial" w:hAnsi="Arial" w:cs="Arial"/>
          <w:sz w:val="24"/>
          <w:szCs w:val="24"/>
        </w:rPr>
        <w:t>autos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N°</w:t>
      </w:r>
      <w:proofErr w:type="spellEnd"/>
      <w:r>
        <w:rPr>
          <w:rFonts w:ascii="Arial" w:hAnsi="Arial" w:cs="Arial"/>
          <w:sz w:val="24"/>
          <w:szCs w:val="24"/>
        </w:rPr>
        <w:t xml:space="preserve"> 4734/2021/CA1 dejando sin efecto la medida </w:t>
      </w:r>
      <w:r w:rsidR="006903B2" w:rsidRPr="00371590">
        <w:rPr>
          <w:rFonts w:ascii="Arial" w:hAnsi="Arial" w:cs="Arial"/>
          <w:sz w:val="24"/>
          <w:szCs w:val="24"/>
        </w:rPr>
        <w:t>provisional dispuesta por </w:t>
      </w:r>
      <w:r>
        <w:rPr>
          <w:rFonts w:ascii="Arial" w:hAnsi="Arial" w:cs="Arial"/>
          <w:sz w:val="24"/>
          <w:szCs w:val="24"/>
        </w:rPr>
        <w:t xml:space="preserve">la </w:t>
      </w:r>
      <w:r w:rsidRPr="008134FA">
        <w:rPr>
          <w:rFonts w:ascii="Arial" w:hAnsi="Arial" w:cs="Arial"/>
          <w:sz w:val="24"/>
          <w:szCs w:val="24"/>
        </w:rPr>
        <w:t>Cámara Federal De Mendoza – Sala A</w:t>
      </w:r>
      <w:r>
        <w:rPr>
          <w:rFonts w:ascii="Arial" w:hAnsi="Arial" w:cs="Arial"/>
          <w:sz w:val="24"/>
          <w:szCs w:val="24"/>
        </w:rPr>
        <w:t xml:space="preserve"> </w:t>
      </w:r>
      <w:r w:rsidR="006903B2" w:rsidRPr="00371590">
        <w:rPr>
          <w:rFonts w:ascii="Arial" w:hAnsi="Arial" w:cs="Arial"/>
          <w:sz w:val="24"/>
          <w:szCs w:val="24"/>
        </w:rPr>
        <w:t>en fecha 9/6/2021 y su confirmación de fecha 11/6/2021</w:t>
      </w:r>
      <w:r>
        <w:rPr>
          <w:rFonts w:ascii="Arial" w:hAnsi="Arial" w:cs="Arial"/>
          <w:sz w:val="24"/>
          <w:szCs w:val="24"/>
        </w:rPr>
        <w:t>.</w:t>
      </w:r>
    </w:p>
    <w:p w14:paraId="73DBD71C" w14:textId="57761ACA" w:rsidR="00371590" w:rsidRDefault="00371590" w:rsidP="00330A3E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</w:t>
      </w:r>
      <w:r w:rsidR="00E37E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D0FB9">
        <w:rPr>
          <w:rFonts w:ascii="Arial" w:hAnsi="Arial" w:cs="Arial"/>
          <w:sz w:val="24"/>
          <w:szCs w:val="24"/>
        </w:rPr>
        <w:t>cumplido el</w:t>
      </w:r>
      <w:r w:rsidR="00330A3E">
        <w:rPr>
          <w:rFonts w:ascii="Arial" w:hAnsi="Arial" w:cs="Arial"/>
          <w:sz w:val="24"/>
          <w:szCs w:val="24"/>
        </w:rPr>
        <w:t xml:space="preserve"> comicio</w:t>
      </w:r>
      <w:r w:rsidR="00330A3E" w:rsidRPr="00A556F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66F88">
        <w:rPr>
          <w:rFonts w:ascii="Arial" w:eastAsia="Arial" w:hAnsi="Arial" w:cs="Arial"/>
          <w:color w:val="000000"/>
          <w:sz w:val="24"/>
          <w:szCs w:val="24"/>
        </w:rPr>
        <w:t xml:space="preserve">primera </w:t>
      </w:r>
      <w:r w:rsidR="00D66F88" w:rsidRPr="00A556FC">
        <w:rPr>
          <w:rFonts w:ascii="Arial" w:eastAsia="Arial" w:hAnsi="Arial" w:cs="Arial"/>
          <w:color w:val="000000"/>
          <w:sz w:val="24"/>
          <w:szCs w:val="24"/>
        </w:rPr>
        <w:t>vuelta</w:t>
      </w:r>
      <w:r w:rsidR="00330A3E">
        <w:rPr>
          <w:rFonts w:ascii="Arial" w:eastAsia="Arial" w:hAnsi="Arial" w:cs="Arial"/>
          <w:color w:val="000000"/>
          <w:sz w:val="24"/>
          <w:szCs w:val="24"/>
        </w:rPr>
        <w:t xml:space="preserve"> el</w:t>
      </w:r>
      <w:r w:rsidR="00330A3E" w:rsidRPr="00A556FC">
        <w:rPr>
          <w:rFonts w:ascii="Arial" w:eastAsia="Arial" w:hAnsi="Arial" w:cs="Arial"/>
          <w:color w:val="000000"/>
          <w:sz w:val="24"/>
          <w:szCs w:val="24"/>
        </w:rPr>
        <w:t xml:space="preserve"> 24 de junio de 2021</w:t>
      </w:r>
      <w:r w:rsidR="00E2329A">
        <w:rPr>
          <w:rFonts w:ascii="Arial" w:eastAsia="Arial" w:hAnsi="Arial" w:cs="Arial"/>
          <w:color w:val="000000"/>
          <w:sz w:val="24"/>
          <w:szCs w:val="24"/>
        </w:rPr>
        <w:t xml:space="preserve">, se realiza </w:t>
      </w:r>
      <w:r w:rsidR="002D0FB9">
        <w:rPr>
          <w:rFonts w:ascii="Arial" w:eastAsia="Arial" w:hAnsi="Arial" w:cs="Arial"/>
          <w:color w:val="000000"/>
          <w:sz w:val="24"/>
          <w:szCs w:val="24"/>
        </w:rPr>
        <w:t xml:space="preserve">el </w:t>
      </w:r>
      <w:r w:rsidR="002D0FB9" w:rsidRPr="00A556FC">
        <w:rPr>
          <w:rFonts w:ascii="Arial" w:eastAsia="Arial" w:hAnsi="Arial" w:cs="Arial"/>
          <w:color w:val="000000"/>
          <w:sz w:val="24"/>
          <w:szCs w:val="24"/>
        </w:rPr>
        <w:t>comicio</w:t>
      </w:r>
      <w:r w:rsidR="00330A3E" w:rsidRPr="00A556F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66F88">
        <w:rPr>
          <w:rFonts w:ascii="Arial" w:eastAsia="Arial" w:hAnsi="Arial" w:cs="Arial"/>
          <w:color w:val="000000"/>
          <w:sz w:val="24"/>
          <w:szCs w:val="24"/>
        </w:rPr>
        <w:t>segunda</w:t>
      </w:r>
      <w:r w:rsidR="00330A3E" w:rsidRPr="00A556FC">
        <w:rPr>
          <w:rFonts w:ascii="Arial" w:eastAsia="Arial" w:hAnsi="Arial" w:cs="Arial"/>
          <w:color w:val="000000"/>
          <w:sz w:val="24"/>
          <w:szCs w:val="24"/>
        </w:rPr>
        <w:t xml:space="preserve"> vuelta</w:t>
      </w:r>
      <w:r w:rsidR="00330A3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2329A">
        <w:rPr>
          <w:rFonts w:ascii="Arial" w:eastAsia="Arial" w:hAnsi="Arial" w:cs="Arial"/>
          <w:color w:val="000000"/>
          <w:sz w:val="24"/>
          <w:szCs w:val="24"/>
        </w:rPr>
        <w:t xml:space="preserve">en las categorías Rector-Vicerrector </w:t>
      </w:r>
      <w:r w:rsidR="00D66F88">
        <w:rPr>
          <w:rFonts w:ascii="Arial" w:eastAsia="Arial" w:hAnsi="Arial" w:cs="Arial"/>
          <w:color w:val="000000"/>
          <w:sz w:val="24"/>
          <w:szCs w:val="24"/>
        </w:rPr>
        <w:t>entre las listas “Vamos UNSJ” y “Universidad Activa”</w:t>
      </w:r>
      <w:r w:rsidR="00E2329A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3226651" w14:textId="21A6C702" w:rsidR="002D0FB9" w:rsidRDefault="002D0FB9" w:rsidP="002D0FB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Que, para la categoría Decano y Vicedecano de la Facultad de Ingeniería, por Nota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422 la lista “Agrupación Facultad” cuyos candidatos a Decano, Ing. Miguel Alejandro Garcés y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Vicedecan</w:t>
      </w:r>
      <w:r w:rsidR="00D618D3">
        <w:rPr>
          <w:rFonts w:ascii="Arial" w:eastAsia="Arial" w:hAnsi="Arial" w:cs="Arial"/>
          <w:color w:val="000000"/>
          <w:sz w:val="24"/>
          <w:szCs w:val="24"/>
        </w:rPr>
        <w:t>a Ing. Martín Bacigalupo, María Lucía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desisten de presentarse a la elección del 1 de julio de 2021, acto electoral segunda vuelta.</w:t>
      </w:r>
    </w:p>
    <w:p w14:paraId="10816500" w14:textId="1D9CBF9E" w:rsidR="002D0FB9" w:rsidRDefault="002D0FB9" w:rsidP="002D0FB9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Que, para la categoría Decano y Vicedecano de Escuela Universitaria de Ciencias de la Salud, por Nota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423 la lista “Salud Activa” cuyos candidatos a </w:t>
      </w:r>
      <w:proofErr w:type="gramStart"/>
      <w:r w:rsidR="00D66F88">
        <w:rPr>
          <w:rFonts w:ascii="Arial" w:eastAsia="Arial" w:hAnsi="Arial" w:cs="Arial"/>
          <w:color w:val="000000"/>
          <w:sz w:val="24"/>
          <w:szCs w:val="24"/>
        </w:rPr>
        <w:t>Directora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, Carina Susana del Valle Pérez y Vicedirectora, Yésica Valeria Flores Aranda desisten de presentarse a la elección del 1 de julio de 2021, acto electoral segunda vuelta.</w:t>
      </w:r>
    </w:p>
    <w:p w14:paraId="216FCBAB" w14:textId="1BD9ACAF" w:rsidR="00D66F88" w:rsidRDefault="00D66F88" w:rsidP="002D0FB9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Que, solo queda habilitado la segunda elección a segunda vuelta para la categoría Decano y </w:t>
      </w:r>
      <w:r w:rsidR="00D618D3"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icedecano en las Facultad de Ciencias Sociales entre las listas “Primero Sociales” y “+Integración FACSO”; y la Facultad </w:t>
      </w:r>
      <w:r w:rsidR="005724EA">
        <w:rPr>
          <w:rFonts w:ascii="Arial" w:eastAsia="Arial" w:hAnsi="Arial" w:cs="Arial"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Arquitectura, Urbanismo y Diseño entre las listas “FAUD Activa” y “Proyecto FAUD”</w:t>
      </w:r>
    </w:p>
    <w:p w14:paraId="36EB118F" w14:textId="0EAFF607" w:rsidR="00330A3E" w:rsidRDefault="00330A3E" w:rsidP="00330A3E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</w:t>
      </w:r>
      <w:r w:rsidR="00E37E02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en estricta aplicación del Art. 112° del Código Electoral Nacional y en presencia de los apoderados de lista se realizó el escrutinio definitivo de las elecciones realizadas el </w:t>
      </w:r>
      <w:r w:rsidR="00E2329A">
        <w:rPr>
          <w:rFonts w:ascii="Arial" w:eastAsia="Arial" w:hAnsi="Arial" w:cs="Arial"/>
          <w:color w:val="000000"/>
          <w:sz w:val="24"/>
          <w:szCs w:val="24"/>
        </w:rPr>
        <w:t>1 de julio de 2021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cada establecimiento de votación </w:t>
      </w:r>
      <w:r w:rsidR="003A4781">
        <w:rPr>
          <w:rFonts w:ascii="Arial" w:eastAsia="Arial" w:hAnsi="Arial" w:cs="Arial"/>
          <w:color w:val="000000"/>
          <w:sz w:val="24"/>
          <w:szCs w:val="24"/>
        </w:rPr>
        <w:t xml:space="preserve">cuyos guarismos constan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en las actas de escrutinio definitivo de Facultad de Ingeniería, Facultad de Filosofía; Humanidades y Artes, Facultad de Ciencias Exactas, Físicas y Naturales, </w:t>
      </w:r>
      <w:r w:rsidR="00AA67CC">
        <w:rPr>
          <w:rFonts w:ascii="Arial" w:eastAsia="Arial" w:hAnsi="Arial" w:cs="Arial"/>
          <w:color w:val="000000"/>
          <w:sz w:val="24"/>
          <w:szCs w:val="24"/>
        </w:rPr>
        <w:t xml:space="preserve">Facultad de Ciencias Sociales,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Facultad de Aquitectura, Urbanismo y Diseño, Escuela Universitaria de Ciencias de la Salud, Escuela Industrial Domingo F. Sarmiento, Escuela de Comercio Libertador Gral. San Martín, Colegio Central  </w:t>
      </w:r>
      <w:r w:rsidR="00897EFA">
        <w:rPr>
          <w:rFonts w:ascii="Arial" w:eastAsia="Arial" w:hAnsi="Arial" w:cs="Arial"/>
          <w:color w:val="000000"/>
          <w:sz w:val="24"/>
          <w:szCs w:val="24"/>
        </w:rPr>
        <w:t>Universitario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Mariano Moreno</w:t>
      </w:r>
      <w:r w:rsidR="00897EFA">
        <w:rPr>
          <w:rFonts w:ascii="Arial" w:eastAsia="Arial" w:hAnsi="Arial" w:cs="Arial"/>
          <w:color w:val="000000"/>
          <w:sz w:val="24"/>
          <w:szCs w:val="24"/>
        </w:rPr>
        <w:t>, Rectorado y Dirección de Deportes.</w:t>
      </w:r>
    </w:p>
    <w:p w14:paraId="39760821" w14:textId="0B74F4AE" w:rsidR="00BD619E" w:rsidRDefault="00BD619E" w:rsidP="00AA67CC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</w:t>
      </w:r>
      <w:r w:rsidR="00E37E02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estando cumplidos todos los pasos legales, resulta necesario proclamar a los candidatos electos en el acto comicial mencionado.</w:t>
      </w:r>
    </w:p>
    <w:p w14:paraId="2E36FA62" w14:textId="54C4D604" w:rsidR="00BD619E" w:rsidRDefault="00BD619E" w:rsidP="00AA67CC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4AAB14A" w14:textId="77777777" w:rsidR="00690AEF" w:rsidRDefault="00690AEF" w:rsidP="00AA67CC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Por ello</w:t>
      </w:r>
    </w:p>
    <w:p w14:paraId="0440B2CA" w14:textId="3B080BA6" w:rsidR="00690AEF" w:rsidRPr="00690AEF" w:rsidRDefault="00690AEF" w:rsidP="00690AEF">
      <w:pPr>
        <w:spacing w:after="120" w:line="36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690AEF">
        <w:rPr>
          <w:rFonts w:ascii="Arial" w:eastAsia="Arial" w:hAnsi="Arial" w:cs="Arial"/>
          <w:b/>
          <w:bCs/>
          <w:color w:val="000000"/>
          <w:sz w:val="24"/>
          <w:szCs w:val="24"/>
        </w:rPr>
        <w:t>LA JUNTA ELECTORAL DE LA UNIVERSIDAD NACIONAL DE SAN JUAN</w:t>
      </w:r>
    </w:p>
    <w:p w14:paraId="487FA7B9" w14:textId="4E174FB8" w:rsidR="00690AEF" w:rsidRPr="00690AEF" w:rsidRDefault="00690AEF" w:rsidP="00690AEF">
      <w:pPr>
        <w:spacing w:after="120" w:line="36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690AEF">
        <w:rPr>
          <w:rFonts w:ascii="Arial" w:eastAsia="Arial" w:hAnsi="Arial" w:cs="Arial"/>
          <w:b/>
          <w:bCs/>
          <w:color w:val="000000"/>
          <w:sz w:val="24"/>
          <w:szCs w:val="24"/>
        </w:rPr>
        <w:t>RESUELVE</w:t>
      </w:r>
    </w:p>
    <w:p w14:paraId="6F5A302A" w14:textId="67F6CC8A" w:rsidR="00690AEF" w:rsidRDefault="00690AEF" w:rsidP="00690AEF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Artículo N°1- Proclamar </w:t>
      </w:r>
      <w:r w:rsidR="00BD619E"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z w:val="24"/>
          <w:szCs w:val="24"/>
        </w:rPr>
        <w:t>los candidatos electos</w:t>
      </w:r>
      <w:r w:rsidR="000C238B">
        <w:rPr>
          <w:rFonts w:ascii="Arial" w:eastAsia="Arial" w:hAnsi="Arial" w:cs="Arial"/>
          <w:color w:val="000000"/>
          <w:sz w:val="24"/>
          <w:szCs w:val="24"/>
        </w:rPr>
        <w:t xml:space="preserve"> en la categoría Rector-Vicerrector</w:t>
      </w:r>
      <w:r w:rsidR="00BD619E">
        <w:rPr>
          <w:rFonts w:ascii="Arial" w:eastAsia="Arial" w:hAnsi="Arial" w:cs="Arial"/>
          <w:color w:val="000000"/>
          <w:sz w:val="24"/>
          <w:szCs w:val="24"/>
        </w:rPr>
        <w:t xml:space="preserve"> en las elecciones llevadas a cabo el día </w:t>
      </w:r>
      <w:r w:rsidR="00D66F88">
        <w:rPr>
          <w:rFonts w:ascii="Arial" w:eastAsia="Arial" w:hAnsi="Arial" w:cs="Arial"/>
          <w:color w:val="000000"/>
          <w:sz w:val="24"/>
          <w:szCs w:val="24"/>
        </w:rPr>
        <w:t>1</w:t>
      </w:r>
      <w:r w:rsidR="00BD619E"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 w:rsidR="00D66F88">
        <w:rPr>
          <w:rFonts w:ascii="Arial" w:eastAsia="Arial" w:hAnsi="Arial" w:cs="Arial"/>
          <w:color w:val="000000"/>
          <w:sz w:val="24"/>
          <w:szCs w:val="24"/>
        </w:rPr>
        <w:t xml:space="preserve">julio </w:t>
      </w:r>
      <w:r w:rsidR="00BD619E">
        <w:rPr>
          <w:rFonts w:ascii="Arial" w:eastAsia="Arial" w:hAnsi="Arial" w:cs="Arial"/>
          <w:color w:val="000000"/>
          <w:sz w:val="24"/>
          <w:szCs w:val="24"/>
        </w:rPr>
        <w:t xml:space="preserve">de 2021, </w:t>
      </w:r>
      <w:r w:rsidR="00D66F88">
        <w:rPr>
          <w:rFonts w:ascii="Arial" w:eastAsia="Arial" w:hAnsi="Arial" w:cs="Arial"/>
          <w:color w:val="000000"/>
          <w:sz w:val="24"/>
          <w:szCs w:val="24"/>
        </w:rPr>
        <w:t>a</w:t>
      </w:r>
      <w:r w:rsidR="00DA7E17">
        <w:rPr>
          <w:rFonts w:ascii="Arial" w:eastAsia="Arial" w:hAnsi="Arial" w:cs="Arial"/>
          <w:color w:val="000000"/>
          <w:sz w:val="24"/>
          <w:szCs w:val="24"/>
        </w:rPr>
        <w:t xml:space="preserve"> la fórmula de la lista “Vamos UNSJ”</w:t>
      </w:r>
      <w:r w:rsidR="00652F26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9A3EB5B" w14:textId="3C87B62F" w:rsidR="00DA7E17" w:rsidRPr="00DA7E17" w:rsidRDefault="00DA7E17" w:rsidP="00690AEF">
      <w:pPr>
        <w:spacing w:after="12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DA7E17">
        <w:rPr>
          <w:rFonts w:ascii="Arial" w:eastAsia="Arial" w:hAnsi="Arial" w:cs="Arial"/>
          <w:b/>
          <w:bCs/>
          <w:color w:val="000000"/>
          <w:sz w:val="24"/>
          <w:szCs w:val="24"/>
        </w:rPr>
        <w:t>TADEO ALBERTO BERENGUER - D.N.I. 10.215.359 – RECTOR</w:t>
      </w:r>
    </w:p>
    <w:p w14:paraId="4CDE6851" w14:textId="518879D5" w:rsidR="00DA7E17" w:rsidRPr="00DA7E17" w:rsidRDefault="00DA7E17" w:rsidP="00690AEF">
      <w:pPr>
        <w:spacing w:after="12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DA7E17">
        <w:rPr>
          <w:rFonts w:ascii="Arial" w:eastAsia="Arial" w:hAnsi="Arial" w:cs="Arial"/>
          <w:b/>
          <w:bCs/>
          <w:color w:val="000000"/>
          <w:sz w:val="24"/>
          <w:szCs w:val="24"/>
        </w:rPr>
        <w:t>ANALIA VIRGINIA PONCE – D.N.I. 12.665.347 - VICERRECTORA</w:t>
      </w:r>
    </w:p>
    <w:p w14:paraId="3856FF58" w14:textId="00757AF5" w:rsidR="00BD619E" w:rsidRDefault="00BD619E" w:rsidP="00690AEF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Artículo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2- Proclamar a los candidatos electos a Decano y Vicedecano electos en las elecciones llevadas a cabo el día </w:t>
      </w:r>
      <w:r w:rsidR="00DA7E17"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 w:rsidR="00DA7E17">
        <w:rPr>
          <w:rFonts w:ascii="Arial" w:eastAsia="Arial" w:hAnsi="Arial" w:cs="Arial"/>
          <w:color w:val="000000"/>
          <w:sz w:val="24"/>
          <w:szCs w:val="24"/>
        </w:rPr>
        <w:t>julio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2021, de la Facultad de </w:t>
      </w:r>
      <w:r w:rsidR="00DA7E17">
        <w:rPr>
          <w:rFonts w:ascii="Arial" w:eastAsia="Arial" w:hAnsi="Arial" w:cs="Arial"/>
          <w:color w:val="000000"/>
          <w:sz w:val="24"/>
          <w:szCs w:val="24"/>
        </w:rPr>
        <w:t>Ciencias Sociales, a la fórmula de la lista “Primero Sociales”:</w:t>
      </w:r>
    </w:p>
    <w:p w14:paraId="7D057508" w14:textId="3E0B92E2" w:rsidR="00DA7E17" w:rsidRPr="00DA7E17" w:rsidRDefault="00DA7E17" w:rsidP="00690AEF">
      <w:pPr>
        <w:spacing w:after="12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DA7E17">
        <w:rPr>
          <w:rFonts w:ascii="Arial" w:eastAsia="Arial" w:hAnsi="Arial" w:cs="Arial"/>
          <w:b/>
          <w:bCs/>
          <w:color w:val="000000"/>
          <w:sz w:val="24"/>
          <w:szCs w:val="24"/>
        </w:rPr>
        <w:t>MARCELO FABIÁN LUCERO – D.N.I. 18.562.876 – DECANO</w:t>
      </w:r>
    </w:p>
    <w:p w14:paraId="0CDC5164" w14:textId="64B0BE17" w:rsidR="00DA7E17" w:rsidRPr="00DA7E17" w:rsidRDefault="00DA7E17" w:rsidP="00690AEF">
      <w:pPr>
        <w:spacing w:after="12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DA7E17">
        <w:rPr>
          <w:rFonts w:ascii="Arial" w:eastAsia="Arial" w:hAnsi="Arial" w:cs="Arial"/>
          <w:b/>
          <w:bCs/>
          <w:color w:val="000000"/>
          <w:sz w:val="24"/>
          <w:szCs w:val="24"/>
        </w:rPr>
        <w:t>MARIA DEL CARMEN ZORRILLA – D.N.I. 16.297.879 - VICEDECANA</w:t>
      </w:r>
    </w:p>
    <w:p w14:paraId="3029EC5C" w14:textId="54B1771A" w:rsidR="00DA7E17" w:rsidRDefault="00BD619E" w:rsidP="00DA7E17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Artículo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3- </w:t>
      </w:r>
      <w:r w:rsidR="00DA7E17">
        <w:rPr>
          <w:rFonts w:ascii="Arial" w:eastAsia="Arial" w:hAnsi="Arial" w:cs="Arial"/>
          <w:color w:val="000000"/>
          <w:sz w:val="24"/>
          <w:szCs w:val="24"/>
        </w:rPr>
        <w:t>Proclamar a los candidatos electos a Decano y Vicedecano electos en las elecciones llevadas a cabo el día 1 de julio de 2021, de la Facultades de Arquitectura, Urbanismo y Diseño, a la fórmula de la lista “Proyecto FAUD”:</w:t>
      </w:r>
    </w:p>
    <w:p w14:paraId="37331050" w14:textId="220B1A86" w:rsidR="00DA7E17" w:rsidRPr="00DA7E17" w:rsidRDefault="00DA7E17" w:rsidP="00DA7E17">
      <w:pPr>
        <w:spacing w:after="12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DA7E17">
        <w:rPr>
          <w:rFonts w:ascii="Arial" w:eastAsia="Arial" w:hAnsi="Arial" w:cs="Arial"/>
          <w:b/>
          <w:bCs/>
          <w:color w:val="000000"/>
          <w:sz w:val="24"/>
          <w:szCs w:val="24"/>
        </w:rPr>
        <w:t>GUILLERMO VELASCO – D.N.I. 13.497.181 – DECANO</w:t>
      </w:r>
    </w:p>
    <w:p w14:paraId="7FD7D75F" w14:textId="504FA768" w:rsidR="00DA7E17" w:rsidRPr="00DA7E17" w:rsidRDefault="00DA7E17" w:rsidP="00DA7E17">
      <w:pPr>
        <w:spacing w:after="12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DA7E17">
        <w:rPr>
          <w:rFonts w:ascii="Arial" w:eastAsia="Arial" w:hAnsi="Arial" w:cs="Arial"/>
          <w:b/>
          <w:bCs/>
          <w:color w:val="000000"/>
          <w:sz w:val="24"/>
          <w:szCs w:val="24"/>
        </w:rPr>
        <w:t>NATALIA SEVILLA – D.N.I. 24.426.455 - VICEDECANA</w:t>
      </w:r>
    </w:p>
    <w:p w14:paraId="2D6CBBE1" w14:textId="10623227" w:rsidR="001C1E60" w:rsidRDefault="00BD619E" w:rsidP="001C1E60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Artículo N°4- </w:t>
      </w:r>
      <w:r w:rsidR="001C1E60">
        <w:rPr>
          <w:rFonts w:ascii="Arial" w:eastAsia="Arial" w:hAnsi="Arial" w:cs="Arial"/>
          <w:color w:val="000000"/>
          <w:sz w:val="24"/>
          <w:szCs w:val="24"/>
        </w:rPr>
        <w:t>Proclamar a los candidatos electos a Decano y Vicedecano electos en las elecciones llevadas a cabo el día 1 de julio de 2021, de la Facultad de Ingeniería</w:t>
      </w:r>
      <w:r w:rsidR="00223089">
        <w:rPr>
          <w:rFonts w:ascii="Arial" w:eastAsia="Arial" w:hAnsi="Arial" w:cs="Arial"/>
          <w:color w:val="000000"/>
          <w:sz w:val="24"/>
          <w:szCs w:val="24"/>
        </w:rPr>
        <w:t xml:space="preserve"> “Unidos por Ingeniería</w:t>
      </w:r>
      <w:r w:rsidR="001C1E60">
        <w:rPr>
          <w:rFonts w:ascii="Arial" w:eastAsia="Arial" w:hAnsi="Arial" w:cs="Arial"/>
          <w:color w:val="000000"/>
          <w:sz w:val="24"/>
          <w:szCs w:val="24"/>
        </w:rPr>
        <w:t>”:</w:t>
      </w:r>
    </w:p>
    <w:p w14:paraId="3F706381" w14:textId="41106578" w:rsidR="001C1E60" w:rsidRPr="00DA7E17" w:rsidRDefault="001C1E60" w:rsidP="001C1E60">
      <w:pPr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OSCAR MARIO FERNANDEZ</w:t>
      </w:r>
      <w:r w:rsidRPr="00DA7E17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– D.N.I. </w:t>
      </w:r>
      <w:r w:rsidRPr="001C1E60">
        <w:rPr>
          <w:rFonts w:ascii="Arial" w:eastAsia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  <w:r w:rsidRPr="001C1E60">
        <w:rPr>
          <w:rFonts w:ascii="Arial" w:eastAsia="Arial" w:hAnsi="Arial" w:cs="Arial"/>
          <w:b/>
          <w:bCs/>
          <w:color w:val="000000"/>
          <w:sz w:val="24"/>
          <w:szCs w:val="24"/>
        </w:rPr>
        <w:t>966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  <w:r w:rsidRPr="001C1E60">
        <w:rPr>
          <w:rFonts w:ascii="Arial" w:eastAsia="Arial" w:hAnsi="Arial" w:cs="Arial"/>
          <w:b/>
          <w:bCs/>
          <w:color w:val="000000"/>
          <w:sz w:val="24"/>
          <w:szCs w:val="24"/>
        </w:rPr>
        <w:t>084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-</w:t>
      </w:r>
      <w:r w:rsidRPr="00DA7E17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DECANO</w:t>
      </w:r>
    </w:p>
    <w:p w14:paraId="55A6319D" w14:textId="567AD000" w:rsidR="001C1E60" w:rsidRPr="00DA7E17" w:rsidRDefault="001C1E60" w:rsidP="001C1E60">
      <w:pPr>
        <w:spacing w:after="12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ANDREA ALEJANDRA DIAZ</w:t>
      </w:r>
      <w:r w:rsidRPr="00DA7E17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– D.N.I. </w:t>
      </w:r>
      <w:r w:rsidRPr="001C1E60">
        <w:rPr>
          <w:rFonts w:ascii="Arial" w:eastAsia="Arial" w:hAnsi="Arial" w:cs="Arial"/>
          <w:b/>
          <w:bCs/>
          <w:color w:val="000000"/>
          <w:sz w:val="24"/>
          <w:szCs w:val="24"/>
        </w:rPr>
        <w:t>23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  <w:r w:rsidRPr="001C1E60">
        <w:rPr>
          <w:rFonts w:ascii="Arial" w:eastAsia="Arial" w:hAnsi="Arial" w:cs="Arial"/>
          <w:b/>
          <w:bCs/>
          <w:color w:val="000000"/>
          <w:sz w:val="24"/>
          <w:szCs w:val="24"/>
        </w:rPr>
        <w:t>735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  <w:r w:rsidRPr="001C1E60">
        <w:rPr>
          <w:rFonts w:ascii="Arial" w:eastAsia="Arial" w:hAnsi="Arial" w:cs="Arial"/>
          <w:b/>
          <w:bCs/>
          <w:color w:val="000000"/>
          <w:sz w:val="24"/>
          <w:szCs w:val="24"/>
        </w:rPr>
        <w:t>174</w:t>
      </w:r>
      <w:r w:rsidRPr="00DA7E17">
        <w:rPr>
          <w:rFonts w:ascii="Arial" w:eastAsia="Arial" w:hAnsi="Arial" w:cs="Arial"/>
          <w:b/>
          <w:bCs/>
          <w:color w:val="000000"/>
          <w:sz w:val="24"/>
          <w:szCs w:val="24"/>
        </w:rPr>
        <w:t>- VICEDECANA</w:t>
      </w:r>
    </w:p>
    <w:p w14:paraId="44A2CDE2" w14:textId="07B88AE7" w:rsidR="00223089" w:rsidRDefault="00223089" w:rsidP="00223089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Artículo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5-</w:t>
      </w:r>
      <w:r w:rsidRPr="0022308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Proclamar a los candidatos electos a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Director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y Vicedirector electos en las elecciones llevadas a cabo el día 1 de julio de 2021, de la Escuela Universitaria de Ciencias de la Salud “Unidos por Salud”:</w:t>
      </w:r>
    </w:p>
    <w:p w14:paraId="18429218" w14:textId="76F09911" w:rsidR="00223089" w:rsidRDefault="00223089" w:rsidP="00223089">
      <w:pPr>
        <w:spacing w:after="12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22308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ANGEL ARTEMIO PINTO – D.N.I. 16.539.840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–</w:t>
      </w:r>
      <w:r w:rsidRPr="0022308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DIRECTOR</w:t>
      </w:r>
    </w:p>
    <w:p w14:paraId="54936E24" w14:textId="077FF70A" w:rsidR="00223089" w:rsidRPr="00223089" w:rsidRDefault="00223089" w:rsidP="00223089">
      <w:pPr>
        <w:spacing w:after="12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OSCAR ALBERTO QUINTEROS – D.N.I. </w:t>
      </w:r>
      <w:r w:rsidRPr="00223089">
        <w:rPr>
          <w:rFonts w:ascii="Arial" w:eastAsia="Arial" w:hAnsi="Arial" w:cs="Arial"/>
          <w:b/>
          <w:bCs/>
          <w:color w:val="000000"/>
          <w:sz w:val="24"/>
          <w:szCs w:val="24"/>
        </w:rPr>
        <w:t>20.344.894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- VICEDIRECTOR</w:t>
      </w:r>
    </w:p>
    <w:p w14:paraId="332A2412" w14:textId="1B064970" w:rsidR="00DA7E17" w:rsidRDefault="00223089" w:rsidP="00BD619E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Artículo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6- </w:t>
      </w:r>
      <w:r w:rsidR="00BD619E">
        <w:rPr>
          <w:rFonts w:ascii="Arial" w:eastAsia="Arial" w:hAnsi="Arial" w:cs="Arial"/>
          <w:color w:val="000000"/>
          <w:sz w:val="24"/>
          <w:szCs w:val="24"/>
        </w:rPr>
        <w:t>Notificar la presente Resolución, al Consejo Superior y a los Consejos Directivos</w:t>
      </w:r>
      <w:r w:rsidR="00AC136A">
        <w:rPr>
          <w:rFonts w:ascii="Arial" w:eastAsia="Arial" w:hAnsi="Arial" w:cs="Arial"/>
          <w:color w:val="000000"/>
          <w:sz w:val="24"/>
          <w:szCs w:val="24"/>
        </w:rPr>
        <w:t xml:space="preserve"> de la </w:t>
      </w:r>
      <w:r w:rsidR="00DA7E17">
        <w:rPr>
          <w:rFonts w:ascii="Arial" w:eastAsia="Arial" w:hAnsi="Arial" w:cs="Arial"/>
          <w:color w:val="000000"/>
          <w:sz w:val="24"/>
          <w:szCs w:val="24"/>
        </w:rPr>
        <w:t>FACULTAD DE CIENCIAS SOCIALES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DA7E17">
        <w:rPr>
          <w:rFonts w:ascii="Arial" w:eastAsia="Arial" w:hAnsi="Arial" w:cs="Arial"/>
          <w:color w:val="000000"/>
          <w:sz w:val="24"/>
          <w:szCs w:val="24"/>
        </w:rPr>
        <w:t xml:space="preserve">FACULTAD DE ARQUITECTURA, URBANISMO </w:t>
      </w:r>
      <w:r w:rsidR="004116B0">
        <w:rPr>
          <w:rFonts w:ascii="Arial" w:eastAsia="Arial" w:hAnsi="Arial" w:cs="Arial"/>
          <w:color w:val="000000"/>
          <w:sz w:val="24"/>
          <w:szCs w:val="24"/>
        </w:rPr>
        <w:t>y</w:t>
      </w:r>
      <w:r w:rsidR="00DA7E17">
        <w:rPr>
          <w:rFonts w:ascii="Arial" w:eastAsia="Arial" w:hAnsi="Arial" w:cs="Arial"/>
          <w:color w:val="000000"/>
          <w:sz w:val="24"/>
          <w:szCs w:val="24"/>
        </w:rPr>
        <w:t xml:space="preserve"> DISEÑO</w:t>
      </w:r>
      <w:r w:rsidR="004116B0">
        <w:rPr>
          <w:rFonts w:ascii="Arial" w:eastAsia="Arial" w:hAnsi="Arial" w:cs="Arial"/>
          <w:color w:val="000000"/>
          <w:sz w:val="24"/>
          <w:szCs w:val="24"/>
        </w:rPr>
        <w:t>, FACULTAD DE INGENIERÍA y ESCUELA UNIVERSITARIA DE CIENCIAS DE LA SALUD</w:t>
      </w:r>
      <w:r w:rsidR="00AC136A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065D4BF" w14:textId="637DF819" w:rsidR="00AC136A" w:rsidRDefault="00AC136A" w:rsidP="00BD619E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Articulo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5- Otorgar Certificados a los candidatos electos titulares de cada fórmula conjunta</w:t>
      </w:r>
      <w:r w:rsidR="004116B0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CAA60B4" w14:textId="0AE1A756" w:rsidR="008021D0" w:rsidRDefault="008021D0" w:rsidP="008021D0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Artículo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6 – Incorporar como ANEXO I los cómputos de escrutinio del comicio del día 1 de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julio  de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2021.</w:t>
      </w:r>
    </w:p>
    <w:p w14:paraId="7F4C8F43" w14:textId="77777777" w:rsidR="008021D0" w:rsidRDefault="008021D0" w:rsidP="008021D0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Artículo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7- Regístrese, comuníquese y archívese.</w:t>
      </w:r>
    </w:p>
    <w:p w14:paraId="72A3B02B" w14:textId="77777777" w:rsidR="008021D0" w:rsidRDefault="008021D0" w:rsidP="00BD619E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D4287FC" w14:textId="0D43322B" w:rsidR="00AC136A" w:rsidRDefault="00AC136A" w:rsidP="00BD619E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90FE4B5" w14:textId="77777777" w:rsidR="00BD619E" w:rsidRDefault="00BD619E" w:rsidP="00690AEF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AD5C20D" w14:textId="77777777" w:rsidR="00BD619E" w:rsidRDefault="00BD619E" w:rsidP="00690AEF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ED6AFE6" w14:textId="48E2B370" w:rsidR="00AA67CC" w:rsidRDefault="00AA67CC" w:rsidP="00E8215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FA39CD9" w14:textId="0C75EEDE" w:rsidR="00CE41DE" w:rsidRPr="00A56937" w:rsidRDefault="00CE41DE" w:rsidP="00A56937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31246D2" w14:textId="7B08719C" w:rsidR="00CE41DE" w:rsidRDefault="00CE41DE" w:rsidP="00A56937">
      <w:pPr>
        <w:spacing w:after="120" w:line="360" w:lineRule="auto"/>
        <w:rPr>
          <w:rFonts w:ascii="Arial" w:hAnsi="Arial" w:cs="Arial"/>
          <w:sz w:val="24"/>
          <w:szCs w:val="24"/>
          <w:lang w:val="es-ES"/>
        </w:rPr>
      </w:pPr>
    </w:p>
    <w:p w14:paraId="0DFB75BF" w14:textId="02E0CE79" w:rsidR="000E2C9F" w:rsidRDefault="000E2C9F" w:rsidP="00A56937">
      <w:pPr>
        <w:spacing w:after="120" w:line="360" w:lineRule="auto"/>
        <w:rPr>
          <w:rFonts w:ascii="Arial" w:hAnsi="Arial" w:cs="Arial"/>
          <w:sz w:val="24"/>
          <w:szCs w:val="24"/>
          <w:lang w:val="es-ES"/>
        </w:rPr>
      </w:pPr>
    </w:p>
    <w:p w14:paraId="055DA046" w14:textId="73DA4644" w:rsidR="000E2C9F" w:rsidRDefault="000E2C9F" w:rsidP="00A56937">
      <w:pPr>
        <w:spacing w:after="120" w:line="360" w:lineRule="auto"/>
        <w:rPr>
          <w:rFonts w:ascii="Arial" w:hAnsi="Arial" w:cs="Arial"/>
          <w:sz w:val="24"/>
          <w:szCs w:val="24"/>
          <w:lang w:val="es-ES"/>
        </w:rPr>
      </w:pPr>
    </w:p>
    <w:p w14:paraId="17C68F50" w14:textId="3774BAEB" w:rsidR="000E2C9F" w:rsidRDefault="000E2C9F" w:rsidP="00A56937">
      <w:pPr>
        <w:spacing w:after="120" w:line="360" w:lineRule="auto"/>
        <w:rPr>
          <w:rFonts w:ascii="Arial" w:hAnsi="Arial" w:cs="Arial"/>
          <w:sz w:val="24"/>
          <w:szCs w:val="24"/>
          <w:lang w:val="es-ES"/>
        </w:rPr>
      </w:pPr>
    </w:p>
    <w:p w14:paraId="14338E75" w14:textId="18ECE41D" w:rsidR="000E2C9F" w:rsidRDefault="000E2C9F" w:rsidP="00A56937">
      <w:pPr>
        <w:spacing w:after="120" w:line="360" w:lineRule="auto"/>
        <w:rPr>
          <w:rFonts w:ascii="Arial" w:hAnsi="Arial" w:cs="Arial"/>
          <w:sz w:val="24"/>
          <w:szCs w:val="24"/>
          <w:lang w:val="es-ES"/>
        </w:rPr>
      </w:pPr>
    </w:p>
    <w:p w14:paraId="52F7FC8F" w14:textId="0EA0D37E" w:rsidR="000E2C9F" w:rsidRDefault="000E2C9F" w:rsidP="00A56937">
      <w:pPr>
        <w:spacing w:after="120" w:line="360" w:lineRule="auto"/>
        <w:rPr>
          <w:rFonts w:ascii="Arial" w:hAnsi="Arial" w:cs="Arial"/>
          <w:sz w:val="24"/>
          <w:szCs w:val="24"/>
          <w:lang w:val="es-ES"/>
        </w:rPr>
      </w:pPr>
    </w:p>
    <w:p w14:paraId="4ADE3E92" w14:textId="4B1350EA" w:rsidR="000E2C9F" w:rsidRDefault="000E2C9F" w:rsidP="00A56937">
      <w:pPr>
        <w:spacing w:after="120" w:line="360" w:lineRule="auto"/>
        <w:rPr>
          <w:rFonts w:ascii="Arial" w:hAnsi="Arial" w:cs="Arial"/>
          <w:sz w:val="24"/>
          <w:szCs w:val="24"/>
          <w:lang w:val="es-ES"/>
        </w:rPr>
      </w:pPr>
    </w:p>
    <w:p w14:paraId="3F13EDBC" w14:textId="7A941F22" w:rsidR="000E2C9F" w:rsidRDefault="000E2C9F" w:rsidP="00A56937">
      <w:pPr>
        <w:spacing w:after="120" w:line="360" w:lineRule="auto"/>
        <w:rPr>
          <w:rFonts w:ascii="Arial" w:hAnsi="Arial" w:cs="Arial"/>
          <w:sz w:val="24"/>
          <w:szCs w:val="24"/>
          <w:lang w:val="es-ES"/>
        </w:rPr>
      </w:pPr>
    </w:p>
    <w:p w14:paraId="1F7B5364" w14:textId="593AD681" w:rsidR="000E2C9F" w:rsidRDefault="000E2C9F" w:rsidP="00A56937">
      <w:pPr>
        <w:spacing w:after="120" w:line="360" w:lineRule="auto"/>
        <w:rPr>
          <w:rFonts w:ascii="Arial" w:hAnsi="Arial" w:cs="Arial"/>
          <w:sz w:val="24"/>
          <w:szCs w:val="24"/>
          <w:lang w:val="es-ES"/>
        </w:rPr>
      </w:pPr>
    </w:p>
    <w:p w14:paraId="4143EF06" w14:textId="6635A30D" w:rsidR="000E2C9F" w:rsidRDefault="000E2C9F" w:rsidP="00A56937">
      <w:pPr>
        <w:spacing w:after="120" w:line="360" w:lineRule="auto"/>
        <w:rPr>
          <w:rFonts w:ascii="Arial" w:hAnsi="Arial" w:cs="Arial"/>
          <w:sz w:val="24"/>
          <w:szCs w:val="24"/>
          <w:lang w:val="es-ES"/>
        </w:rPr>
      </w:pPr>
    </w:p>
    <w:p w14:paraId="32BD1CD0" w14:textId="1C073167" w:rsidR="000E2C9F" w:rsidRDefault="000E2C9F" w:rsidP="00A56937">
      <w:pPr>
        <w:spacing w:after="120" w:line="360" w:lineRule="auto"/>
        <w:rPr>
          <w:rFonts w:ascii="Arial" w:hAnsi="Arial" w:cs="Arial"/>
          <w:sz w:val="24"/>
          <w:szCs w:val="24"/>
          <w:lang w:val="es-ES"/>
        </w:rPr>
      </w:pPr>
    </w:p>
    <w:p w14:paraId="0CCEAA9E" w14:textId="32703563" w:rsidR="000E2C9F" w:rsidRDefault="000E2C9F" w:rsidP="00A56937">
      <w:pPr>
        <w:spacing w:after="120" w:line="360" w:lineRule="auto"/>
        <w:rPr>
          <w:rFonts w:ascii="Arial" w:hAnsi="Arial" w:cs="Arial"/>
          <w:sz w:val="24"/>
          <w:szCs w:val="24"/>
          <w:lang w:val="es-ES"/>
        </w:rPr>
      </w:pPr>
    </w:p>
    <w:p w14:paraId="15BCEE42" w14:textId="0C0D24E9" w:rsidR="007C16FA" w:rsidRDefault="007C16FA" w:rsidP="00A56937">
      <w:pPr>
        <w:spacing w:after="120" w:line="360" w:lineRule="auto"/>
        <w:rPr>
          <w:rFonts w:ascii="Arial" w:hAnsi="Arial" w:cs="Arial"/>
          <w:sz w:val="24"/>
          <w:szCs w:val="24"/>
          <w:lang w:val="es-ES"/>
        </w:rPr>
      </w:pPr>
    </w:p>
    <w:p w14:paraId="53DB2E7B" w14:textId="77777777" w:rsidR="007C16FA" w:rsidRDefault="007C16FA" w:rsidP="00A56937">
      <w:pPr>
        <w:spacing w:after="120" w:line="360" w:lineRule="auto"/>
        <w:rPr>
          <w:rFonts w:ascii="Arial" w:hAnsi="Arial" w:cs="Arial"/>
          <w:sz w:val="24"/>
          <w:szCs w:val="24"/>
          <w:lang w:val="es-ES"/>
        </w:rPr>
      </w:pPr>
    </w:p>
    <w:sectPr w:rsidR="007C16FA" w:rsidSect="007C16FA">
      <w:headerReference w:type="default" r:id="rId9"/>
      <w:footerReference w:type="default" r:id="rId10"/>
      <w:pgSz w:w="11906" w:h="16838" w:code="9"/>
      <w:pgMar w:top="2268" w:right="851" w:bottom="1418" w:left="1418" w:header="425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0E15" w14:textId="77777777" w:rsidR="005D7CAF" w:rsidRDefault="005D7CAF">
      <w:pPr>
        <w:spacing w:after="0" w:line="240" w:lineRule="auto"/>
      </w:pPr>
      <w:r>
        <w:separator/>
      </w:r>
    </w:p>
  </w:endnote>
  <w:endnote w:type="continuationSeparator" w:id="0">
    <w:p w14:paraId="5AADE47E" w14:textId="77777777" w:rsidR="005D7CAF" w:rsidRDefault="005D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Pinyon Script">
    <w:altName w:val="Calibri"/>
    <w:charset w:val="00"/>
    <w:family w:val="auto"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6055" w14:textId="77777777" w:rsidR="00D9393C" w:rsidRDefault="00775D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236E3">
      <w:rPr>
        <w:noProof/>
        <w:color w:val="000000"/>
      </w:rPr>
      <w:t>1</w:t>
    </w:r>
    <w:r>
      <w:rPr>
        <w:color w:val="000000"/>
      </w:rPr>
      <w:fldChar w:fldCharType="end"/>
    </w:r>
  </w:p>
  <w:p w14:paraId="00A112B7" w14:textId="77777777" w:rsidR="00D66F88" w:rsidRPr="00A56937" w:rsidRDefault="00D66F88" w:rsidP="00D66F88">
    <w:pPr>
      <w:spacing w:after="120" w:line="360" w:lineRule="auto"/>
      <w:rPr>
        <w:rFonts w:ascii="Arial" w:hAnsi="Arial" w:cs="Arial"/>
        <w:b/>
        <w:bCs/>
        <w:sz w:val="24"/>
        <w:szCs w:val="24"/>
        <w:lang w:val="es-ES"/>
      </w:rPr>
    </w:pPr>
    <w:r w:rsidRPr="00A56937">
      <w:rPr>
        <w:rFonts w:ascii="Arial" w:hAnsi="Arial" w:cs="Arial"/>
        <w:b/>
        <w:bCs/>
        <w:sz w:val="24"/>
        <w:szCs w:val="24"/>
        <w:lang w:val="es-ES"/>
      </w:rPr>
      <w:t xml:space="preserve">RESOLUCIÓN </w:t>
    </w:r>
    <w:proofErr w:type="spellStart"/>
    <w:r w:rsidRPr="00A56937">
      <w:rPr>
        <w:rFonts w:ascii="Arial" w:hAnsi="Arial" w:cs="Arial"/>
        <w:b/>
        <w:bCs/>
        <w:sz w:val="24"/>
        <w:szCs w:val="24"/>
        <w:lang w:val="es-ES"/>
      </w:rPr>
      <w:t>N°</w:t>
    </w:r>
    <w:proofErr w:type="spellEnd"/>
    <w:r w:rsidRPr="00A56937">
      <w:rPr>
        <w:rFonts w:ascii="Arial" w:hAnsi="Arial" w:cs="Arial"/>
        <w:b/>
        <w:bCs/>
        <w:sz w:val="24"/>
        <w:szCs w:val="24"/>
        <w:lang w:val="es-ES"/>
      </w:rPr>
      <w:t xml:space="preserve"> 0</w:t>
    </w:r>
    <w:r>
      <w:rPr>
        <w:rFonts w:ascii="Arial" w:hAnsi="Arial" w:cs="Arial"/>
        <w:b/>
        <w:bCs/>
        <w:sz w:val="24"/>
        <w:szCs w:val="24"/>
        <w:lang w:val="es-ES"/>
      </w:rPr>
      <w:t>61</w:t>
    </w:r>
    <w:r w:rsidRPr="00A56937">
      <w:rPr>
        <w:rFonts w:ascii="Arial" w:hAnsi="Arial" w:cs="Arial"/>
        <w:b/>
        <w:bCs/>
        <w:sz w:val="24"/>
        <w:szCs w:val="24"/>
        <w:lang w:val="es-ES"/>
      </w:rPr>
      <w:t>/21- JE UNSJ</w:t>
    </w:r>
  </w:p>
  <w:p w14:paraId="378D5633" w14:textId="77777777" w:rsidR="00D9393C" w:rsidRDefault="00D939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ACD6F" w14:textId="77777777" w:rsidR="005D7CAF" w:rsidRDefault="005D7CAF">
      <w:pPr>
        <w:spacing w:after="0" w:line="240" w:lineRule="auto"/>
      </w:pPr>
      <w:r>
        <w:separator/>
      </w:r>
    </w:p>
  </w:footnote>
  <w:footnote w:type="continuationSeparator" w:id="0">
    <w:p w14:paraId="7C6B1FE2" w14:textId="77777777" w:rsidR="005D7CAF" w:rsidRDefault="005D7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DB4E" w14:textId="77777777" w:rsidR="00D9393C" w:rsidRDefault="00775D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Pinyon Script" w:eastAsia="Pinyon Script" w:hAnsi="Pinyon Script" w:cs="Pinyon Script"/>
        <w:color w:val="000000"/>
        <w:sz w:val="28"/>
        <w:szCs w:val="28"/>
      </w:rPr>
    </w:pPr>
    <w:r>
      <w:rPr>
        <w:color w:val="000000"/>
      </w:rPr>
      <w:t xml:space="preserve">                        </w:t>
    </w:r>
    <w:r>
      <w:rPr>
        <w:noProof/>
        <w:color w:val="000000"/>
      </w:rPr>
      <w:drawing>
        <wp:inline distT="0" distB="0" distL="0" distR="0" wp14:anchorId="52F85531" wp14:editId="1BE924C6">
          <wp:extent cx="807720" cy="796925"/>
          <wp:effectExtent l="0" t="0" r="0" b="0"/>
          <wp:docPr id="34" name="image1.jpg" descr="logouns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unsj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720" cy="796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5A348FF4" wp14:editId="2D835D2E">
              <wp:simplePos x="0" y="0"/>
              <wp:positionH relativeFrom="column">
                <wp:posOffset>2832100</wp:posOffset>
              </wp:positionH>
              <wp:positionV relativeFrom="paragraph">
                <wp:posOffset>426720</wp:posOffset>
              </wp:positionV>
              <wp:extent cx="2382520" cy="631190"/>
              <wp:effectExtent l="0" t="0" r="0" b="0"/>
              <wp:wrapSquare wrapText="bothSides" distT="45720" distB="45720" distL="114300" distR="114300"/>
              <wp:docPr id="33" name="Rectángul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4265" y="3473930"/>
                        <a:ext cx="236347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9A89E0" w14:textId="77777777" w:rsidR="00D9393C" w:rsidRDefault="00775DEE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                </w:t>
                          </w:r>
                        </w:p>
                        <w:p w14:paraId="7AA819E2" w14:textId="77777777" w:rsidR="00D9393C" w:rsidRDefault="00775DE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lgerian" w:eastAsia="Algerian" w:hAnsi="Algerian" w:cs="Algerian"/>
                              <w:color w:val="000000"/>
                              <w:sz w:val="24"/>
                            </w:rPr>
                            <w:t xml:space="preserve">   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JUNTA ELECTORAL  2020/2021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348FF4" id="Rectángulo 33" o:spid="_x0000_s1026" style="position:absolute;margin-left:223pt;margin-top:33.6pt;width:187.6pt;height:49.7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" stroked="f">
              <v:textbox inset="2.53958mm,1.2694mm,2.53958mm,1.2694mm">
                <w:txbxContent>
                  <w:p w14:paraId="239A89E0" w14:textId="77777777" w:rsidR="00D9393C" w:rsidRDefault="00775DEE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 xml:space="preserve">                 </w:t>
                    </w:r>
                  </w:p>
                  <w:p w14:paraId="7AA819E2" w14:textId="77777777" w:rsidR="00D9393C" w:rsidRDefault="00775DEE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lgerian" w:eastAsia="Algerian" w:hAnsi="Algerian" w:cs="Algerian"/>
                        <w:color w:val="000000"/>
                        <w:sz w:val="24"/>
                      </w:rPr>
                      <w:t xml:space="preserve">     </w:t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JUNTA ELECTORAL  2020/2021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5D4314FA" w14:textId="77777777" w:rsidR="00D9393C" w:rsidRDefault="00775D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Pinyon Script" w:eastAsia="Pinyon Script" w:hAnsi="Pinyon Script" w:cs="Pinyon Script"/>
        <w:color w:val="000000"/>
        <w:sz w:val="28"/>
        <w:szCs w:val="28"/>
      </w:rPr>
      <w:t>Universidad Nacional de San Juan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51139"/>
    <w:multiLevelType w:val="hybridMultilevel"/>
    <w:tmpl w:val="5CC8F94C"/>
    <w:lvl w:ilvl="0" w:tplc="6C00A93E"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D047D"/>
    <w:multiLevelType w:val="hybridMultilevel"/>
    <w:tmpl w:val="361EA90E"/>
    <w:lvl w:ilvl="0" w:tplc="5BD8DEBA"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93C"/>
    <w:rsid w:val="00000597"/>
    <w:rsid w:val="000166BA"/>
    <w:rsid w:val="00021193"/>
    <w:rsid w:val="00024DD4"/>
    <w:rsid w:val="00037249"/>
    <w:rsid w:val="00066D4A"/>
    <w:rsid w:val="00074696"/>
    <w:rsid w:val="00087F49"/>
    <w:rsid w:val="000A5A07"/>
    <w:rsid w:val="000A718D"/>
    <w:rsid w:val="000B3DC5"/>
    <w:rsid w:val="000C08A2"/>
    <w:rsid w:val="000C238B"/>
    <w:rsid w:val="000C2F53"/>
    <w:rsid w:val="000E2C9F"/>
    <w:rsid w:val="000F08BC"/>
    <w:rsid w:val="001015FF"/>
    <w:rsid w:val="00116F40"/>
    <w:rsid w:val="00121965"/>
    <w:rsid w:val="001443BB"/>
    <w:rsid w:val="001620CB"/>
    <w:rsid w:val="00170EBE"/>
    <w:rsid w:val="00185212"/>
    <w:rsid w:val="001A1A88"/>
    <w:rsid w:val="001A4A2B"/>
    <w:rsid w:val="001C1E60"/>
    <w:rsid w:val="001C4D12"/>
    <w:rsid w:val="001D0510"/>
    <w:rsid w:val="001E6EFA"/>
    <w:rsid w:val="001F2BB0"/>
    <w:rsid w:val="001F5C8C"/>
    <w:rsid w:val="001F6E46"/>
    <w:rsid w:val="00201677"/>
    <w:rsid w:val="002074D0"/>
    <w:rsid w:val="00207A6C"/>
    <w:rsid w:val="00223089"/>
    <w:rsid w:val="00230C1D"/>
    <w:rsid w:val="00272B95"/>
    <w:rsid w:val="002750DA"/>
    <w:rsid w:val="00281929"/>
    <w:rsid w:val="002A0DEB"/>
    <w:rsid w:val="002A6962"/>
    <w:rsid w:val="002D0E41"/>
    <w:rsid w:val="002D0FB9"/>
    <w:rsid w:val="002F2A1B"/>
    <w:rsid w:val="002F4109"/>
    <w:rsid w:val="00303432"/>
    <w:rsid w:val="0030425A"/>
    <w:rsid w:val="00322CEF"/>
    <w:rsid w:val="00330A3E"/>
    <w:rsid w:val="0033637B"/>
    <w:rsid w:val="0033736B"/>
    <w:rsid w:val="00371590"/>
    <w:rsid w:val="00371C62"/>
    <w:rsid w:val="0037479D"/>
    <w:rsid w:val="00382705"/>
    <w:rsid w:val="00396084"/>
    <w:rsid w:val="003A2F4C"/>
    <w:rsid w:val="003A4781"/>
    <w:rsid w:val="003D4FC6"/>
    <w:rsid w:val="003E5165"/>
    <w:rsid w:val="00410DD9"/>
    <w:rsid w:val="004116B0"/>
    <w:rsid w:val="004411F4"/>
    <w:rsid w:val="0045629D"/>
    <w:rsid w:val="004608D2"/>
    <w:rsid w:val="0046451F"/>
    <w:rsid w:val="00465820"/>
    <w:rsid w:val="00471565"/>
    <w:rsid w:val="00476881"/>
    <w:rsid w:val="004806B2"/>
    <w:rsid w:val="00492AF9"/>
    <w:rsid w:val="004A2AE9"/>
    <w:rsid w:val="004B03E3"/>
    <w:rsid w:val="004D3642"/>
    <w:rsid w:val="004D39A0"/>
    <w:rsid w:val="004D3BD0"/>
    <w:rsid w:val="004E2799"/>
    <w:rsid w:val="004E499A"/>
    <w:rsid w:val="005001DF"/>
    <w:rsid w:val="00536E76"/>
    <w:rsid w:val="005507A7"/>
    <w:rsid w:val="00566C11"/>
    <w:rsid w:val="005704EF"/>
    <w:rsid w:val="005724EA"/>
    <w:rsid w:val="0057631E"/>
    <w:rsid w:val="00582981"/>
    <w:rsid w:val="00587DA8"/>
    <w:rsid w:val="005A6044"/>
    <w:rsid w:val="005B28BC"/>
    <w:rsid w:val="005C38BE"/>
    <w:rsid w:val="005D38DE"/>
    <w:rsid w:val="005D77F6"/>
    <w:rsid w:val="005D7CAF"/>
    <w:rsid w:val="005E1867"/>
    <w:rsid w:val="005E1CFF"/>
    <w:rsid w:val="005F5663"/>
    <w:rsid w:val="00612121"/>
    <w:rsid w:val="006355A6"/>
    <w:rsid w:val="00641CD5"/>
    <w:rsid w:val="00651EDA"/>
    <w:rsid w:val="00652F26"/>
    <w:rsid w:val="00675D8A"/>
    <w:rsid w:val="00682187"/>
    <w:rsid w:val="0068377D"/>
    <w:rsid w:val="00683A19"/>
    <w:rsid w:val="006903B2"/>
    <w:rsid w:val="00690AEF"/>
    <w:rsid w:val="00692659"/>
    <w:rsid w:val="006A6CDD"/>
    <w:rsid w:val="006B7580"/>
    <w:rsid w:val="006F04CA"/>
    <w:rsid w:val="0070062B"/>
    <w:rsid w:val="00720941"/>
    <w:rsid w:val="00720B76"/>
    <w:rsid w:val="007276DD"/>
    <w:rsid w:val="00734C6A"/>
    <w:rsid w:val="00775DEE"/>
    <w:rsid w:val="0077774F"/>
    <w:rsid w:val="007937B8"/>
    <w:rsid w:val="007B751C"/>
    <w:rsid w:val="007C16FA"/>
    <w:rsid w:val="007C201D"/>
    <w:rsid w:val="008021D0"/>
    <w:rsid w:val="00802505"/>
    <w:rsid w:val="008134FA"/>
    <w:rsid w:val="008479E7"/>
    <w:rsid w:val="00850F56"/>
    <w:rsid w:val="00866F42"/>
    <w:rsid w:val="008748F7"/>
    <w:rsid w:val="008901E1"/>
    <w:rsid w:val="00891406"/>
    <w:rsid w:val="00894A15"/>
    <w:rsid w:val="00897EFA"/>
    <w:rsid w:val="008A3477"/>
    <w:rsid w:val="008B03C6"/>
    <w:rsid w:val="008B182D"/>
    <w:rsid w:val="008B3EE0"/>
    <w:rsid w:val="008C3C83"/>
    <w:rsid w:val="008C65CF"/>
    <w:rsid w:val="008D4DE3"/>
    <w:rsid w:val="008E724F"/>
    <w:rsid w:val="008F35A4"/>
    <w:rsid w:val="00907AB0"/>
    <w:rsid w:val="0092328C"/>
    <w:rsid w:val="0092512E"/>
    <w:rsid w:val="00926BD9"/>
    <w:rsid w:val="009307CC"/>
    <w:rsid w:val="0094343A"/>
    <w:rsid w:val="00962689"/>
    <w:rsid w:val="00965308"/>
    <w:rsid w:val="00984A82"/>
    <w:rsid w:val="00993567"/>
    <w:rsid w:val="00994210"/>
    <w:rsid w:val="009A2533"/>
    <w:rsid w:val="009A2C4F"/>
    <w:rsid w:val="009B07B4"/>
    <w:rsid w:val="009C4810"/>
    <w:rsid w:val="009E2295"/>
    <w:rsid w:val="009E6B1E"/>
    <w:rsid w:val="00A2133F"/>
    <w:rsid w:val="00A41B3D"/>
    <w:rsid w:val="00A455EF"/>
    <w:rsid w:val="00A56937"/>
    <w:rsid w:val="00A61483"/>
    <w:rsid w:val="00AA26ED"/>
    <w:rsid w:val="00AA67CC"/>
    <w:rsid w:val="00AB7422"/>
    <w:rsid w:val="00AC136A"/>
    <w:rsid w:val="00AC7E72"/>
    <w:rsid w:val="00AF2FA3"/>
    <w:rsid w:val="00B00F54"/>
    <w:rsid w:val="00B145AB"/>
    <w:rsid w:val="00B150C2"/>
    <w:rsid w:val="00B25697"/>
    <w:rsid w:val="00B419DB"/>
    <w:rsid w:val="00B861B5"/>
    <w:rsid w:val="00B96DC3"/>
    <w:rsid w:val="00BB3153"/>
    <w:rsid w:val="00BB3AC7"/>
    <w:rsid w:val="00BC1342"/>
    <w:rsid w:val="00BC6CA1"/>
    <w:rsid w:val="00BD619E"/>
    <w:rsid w:val="00BE5773"/>
    <w:rsid w:val="00C13763"/>
    <w:rsid w:val="00C27741"/>
    <w:rsid w:val="00C305A6"/>
    <w:rsid w:val="00C35403"/>
    <w:rsid w:val="00C37D09"/>
    <w:rsid w:val="00C4008E"/>
    <w:rsid w:val="00C4142B"/>
    <w:rsid w:val="00C452DA"/>
    <w:rsid w:val="00C532E3"/>
    <w:rsid w:val="00C6680F"/>
    <w:rsid w:val="00CA57B8"/>
    <w:rsid w:val="00CA7ED7"/>
    <w:rsid w:val="00CC198C"/>
    <w:rsid w:val="00CC3A32"/>
    <w:rsid w:val="00CC6336"/>
    <w:rsid w:val="00CD5F28"/>
    <w:rsid w:val="00CE41DE"/>
    <w:rsid w:val="00D17C28"/>
    <w:rsid w:val="00D240FA"/>
    <w:rsid w:val="00D27CA5"/>
    <w:rsid w:val="00D32D97"/>
    <w:rsid w:val="00D43B61"/>
    <w:rsid w:val="00D467F8"/>
    <w:rsid w:val="00D50E7F"/>
    <w:rsid w:val="00D542A7"/>
    <w:rsid w:val="00D55CFB"/>
    <w:rsid w:val="00D618D3"/>
    <w:rsid w:val="00D66F88"/>
    <w:rsid w:val="00D85699"/>
    <w:rsid w:val="00D9393C"/>
    <w:rsid w:val="00DA7E17"/>
    <w:rsid w:val="00DD6CDB"/>
    <w:rsid w:val="00DE005F"/>
    <w:rsid w:val="00DE2A14"/>
    <w:rsid w:val="00DF708D"/>
    <w:rsid w:val="00E13933"/>
    <w:rsid w:val="00E2329A"/>
    <w:rsid w:val="00E236E3"/>
    <w:rsid w:val="00E36051"/>
    <w:rsid w:val="00E37E02"/>
    <w:rsid w:val="00E44722"/>
    <w:rsid w:val="00E814E5"/>
    <w:rsid w:val="00E8215B"/>
    <w:rsid w:val="00E90B56"/>
    <w:rsid w:val="00E94469"/>
    <w:rsid w:val="00E96616"/>
    <w:rsid w:val="00E96863"/>
    <w:rsid w:val="00E97788"/>
    <w:rsid w:val="00EB2461"/>
    <w:rsid w:val="00EC4B25"/>
    <w:rsid w:val="00EC7297"/>
    <w:rsid w:val="00ED220C"/>
    <w:rsid w:val="00EF1145"/>
    <w:rsid w:val="00EF613F"/>
    <w:rsid w:val="00F01BC9"/>
    <w:rsid w:val="00F2023E"/>
    <w:rsid w:val="00F302E2"/>
    <w:rsid w:val="00F321DE"/>
    <w:rsid w:val="00F426EB"/>
    <w:rsid w:val="00F615CF"/>
    <w:rsid w:val="00F86414"/>
    <w:rsid w:val="00FA488D"/>
    <w:rsid w:val="00FB4741"/>
    <w:rsid w:val="00FD18B3"/>
    <w:rsid w:val="00FD26CE"/>
    <w:rsid w:val="00FF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18CB"/>
  <w15:docId w15:val="{29F2CFBF-6A56-48E8-B74B-74127131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7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AE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C5D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5D0C"/>
  </w:style>
  <w:style w:type="paragraph" w:styleId="Piedepgina">
    <w:name w:val="footer"/>
    <w:basedOn w:val="Normal"/>
    <w:link w:val="PiedepginaCar"/>
    <w:uiPriority w:val="99"/>
    <w:unhideWhenUsed/>
    <w:rsid w:val="001C5D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D0C"/>
  </w:style>
  <w:style w:type="character" w:styleId="Hipervnculo">
    <w:name w:val="Hyperlink"/>
    <w:basedOn w:val="Fuentedeprrafopredeter"/>
    <w:uiPriority w:val="99"/>
    <w:unhideWhenUsed/>
    <w:rsid w:val="00A42DF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A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B74C94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B13F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B13F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B13F9"/>
    <w:rPr>
      <w:vertAlign w:val="superscript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604894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styleId="Textoindependiente">
    <w:name w:val="Body Text"/>
    <w:basedOn w:val="Normal"/>
    <w:link w:val="TextoindependienteCar"/>
    <w:semiHidden/>
    <w:unhideWhenUsed/>
    <w:rsid w:val="000C2F53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C2F53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nfasis">
    <w:name w:val="Emphasis"/>
    <w:basedOn w:val="Fuentedeprrafopredeter"/>
    <w:qFormat/>
    <w:rsid w:val="000C2F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CzOS/VEamkkpjIcc05zr3cbiYw==">AMUW2mW9++O3LbgDplDR0pYHei8wMswp/301yeveqi/e5UTx7vNtN+VEejFK0HUnauMmDeN9E8jTH8fKwKpBOLcm4MFVe8vpSsF3Fb2Nrll+dlgR62ROYPo=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C2870E6-A225-42BB-938D-4FEBA8EF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2021-07-07T17:53:00Z</cp:lastPrinted>
  <dcterms:created xsi:type="dcterms:W3CDTF">2021-07-07T18:06:00Z</dcterms:created>
  <dcterms:modified xsi:type="dcterms:W3CDTF">2021-07-07T18:07:00Z</dcterms:modified>
</cp:coreProperties>
</file>